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tblBorders>
        <w:tblLook w:val="00A0"/>
      </w:tblPr>
      <w:tblGrid>
        <w:gridCol w:w="5211"/>
        <w:gridCol w:w="4360"/>
      </w:tblGrid>
      <w:tr w:rsidR="002C2C41" w:rsidRPr="00ED2479" w:rsidTr="00ED2479">
        <w:tc>
          <w:tcPr>
            <w:tcW w:w="5211" w:type="dxa"/>
          </w:tcPr>
          <w:p w:rsidR="002C2C41" w:rsidRPr="00ED2479" w:rsidRDefault="002C2C41" w:rsidP="00ED2479">
            <w:pPr>
              <w:spacing w:after="0" w:line="240" w:lineRule="auto"/>
            </w:pPr>
          </w:p>
        </w:tc>
        <w:tc>
          <w:tcPr>
            <w:tcW w:w="4360" w:type="dxa"/>
          </w:tcPr>
          <w:p w:rsidR="002C2C41" w:rsidRPr="00ED2479" w:rsidRDefault="002C2C41" w:rsidP="00ED2479">
            <w:pPr>
              <w:spacing w:after="0" w:line="240" w:lineRule="auto"/>
              <w:rPr>
                <w:rFonts w:ascii="Times New Roman" w:hAnsi="Times New Roman"/>
                <w:sz w:val="28"/>
                <w:szCs w:val="28"/>
              </w:rPr>
            </w:pPr>
            <w:r w:rsidRPr="00ED2479">
              <w:rPr>
                <w:rFonts w:ascii="Times New Roman" w:hAnsi="Times New Roman"/>
                <w:sz w:val="28"/>
                <w:szCs w:val="28"/>
              </w:rPr>
              <w:t>ЗАТВЕРДЖЕНО</w:t>
            </w:r>
          </w:p>
          <w:p w:rsidR="002C2C41" w:rsidRPr="00ED2479" w:rsidRDefault="002C2C41" w:rsidP="00ED2479">
            <w:pPr>
              <w:spacing w:after="0" w:line="240" w:lineRule="auto"/>
              <w:rPr>
                <w:rFonts w:ascii="Times New Roman" w:hAnsi="Times New Roman"/>
                <w:sz w:val="28"/>
                <w:szCs w:val="28"/>
              </w:rPr>
            </w:pPr>
            <w:proofErr w:type="gramStart"/>
            <w:r w:rsidRPr="00ED2479">
              <w:rPr>
                <w:rFonts w:ascii="Times New Roman" w:hAnsi="Times New Roman"/>
                <w:sz w:val="28"/>
                <w:szCs w:val="28"/>
              </w:rPr>
              <w:t>Р</w:t>
            </w:r>
            <w:proofErr w:type="gramEnd"/>
            <w:r w:rsidRPr="00ED2479">
              <w:rPr>
                <w:rFonts w:ascii="Times New Roman" w:hAnsi="Times New Roman"/>
                <w:sz w:val="28"/>
                <w:szCs w:val="28"/>
              </w:rPr>
              <w:t>ішення м</w:t>
            </w:r>
            <w:r w:rsidRPr="00ED2479">
              <w:rPr>
                <w:rFonts w:ascii="Times New Roman" w:hAnsi="Times New Roman"/>
                <w:sz w:val="28"/>
                <w:szCs w:val="28"/>
                <w:lang w:val="uk-UA"/>
              </w:rPr>
              <w:t>і</w:t>
            </w:r>
            <w:r w:rsidRPr="00ED2479">
              <w:rPr>
                <w:rFonts w:ascii="Times New Roman" w:hAnsi="Times New Roman"/>
                <w:sz w:val="28"/>
                <w:szCs w:val="28"/>
              </w:rPr>
              <w:t>сько</w:t>
            </w:r>
            <w:r w:rsidRPr="00ED2479">
              <w:rPr>
                <w:rFonts w:ascii="Times New Roman" w:hAnsi="Times New Roman"/>
                <w:sz w:val="28"/>
                <w:szCs w:val="28"/>
                <w:lang w:val="uk-UA"/>
              </w:rPr>
              <w:t>ї</w:t>
            </w:r>
            <w:r w:rsidRPr="00ED2479">
              <w:rPr>
                <w:rFonts w:ascii="Times New Roman" w:hAnsi="Times New Roman"/>
                <w:sz w:val="28"/>
                <w:szCs w:val="28"/>
              </w:rPr>
              <w:t xml:space="preserve"> ради</w:t>
            </w:r>
          </w:p>
          <w:p w:rsidR="002C2C41" w:rsidRPr="00ED2479" w:rsidRDefault="002C2C41" w:rsidP="00ED2479">
            <w:pPr>
              <w:spacing w:after="0" w:line="240" w:lineRule="auto"/>
              <w:rPr>
                <w:rFonts w:ascii="Times New Roman" w:hAnsi="Times New Roman"/>
                <w:sz w:val="28"/>
                <w:szCs w:val="28"/>
                <w:lang w:val="uk-UA"/>
              </w:rPr>
            </w:pPr>
            <w:r w:rsidRPr="00ED2479">
              <w:rPr>
                <w:rFonts w:ascii="Times New Roman" w:hAnsi="Times New Roman"/>
                <w:sz w:val="28"/>
                <w:szCs w:val="28"/>
                <w:lang w:val="uk-UA"/>
              </w:rPr>
              <w:t>(__ сесії __</w:t>
            </w:r>
            <w:r w:rsidRPr="00ED2479">
              <w:rPr>
                <w:rFonts w:ascii="Times New Roman" w:hAnsi="Times New Roman"/>
                <w:sz w:val="28"/>
                <w:szCs w:val="28"/>
              </w:rPr>
              <w:t>скликання</w:t>
            </w:r>
            <w:r w:rsidRPr="00ED2479">
              <w:rPr>
                <w:rFonts w:ascii="Times New Roman" w:hAnsi="Times New Roman"/>
                <w:sz w:val="28"/>
                <w:szCs w:val="28"/>
                <w:lang w:val="uk-UA"/>
              </w:rPr>
              <w:t>)</w:t>
            </w:r>
          </w:p>
          <w:p w:rsidR="002C2C41" w:rsidRPr="00ED2479" w:rsidRDefault="002C2C41" w:rsidP="00ED2479">
            <w:pPr>
              <w:spacing w:after="0" w:line="240" w:lineRule="auto"/>
              <w:rPr>
                <w:rFonts w:ascii="Times New Roman" w:hAnsi="Times New Roman"/>
                <w:sz w:val="28"/>
                <w:szCs w:val="28"/>
                <w:lang w:val="uk-UA"/>
              </w:rPr>
            </w:pPr>
            <w:r w:rsidRPr="00ED2479">
              <w:rPr>
                <w:rFonts w:ascii="Times New Roman" w:hAnsi="Times New Roman"/>
                <w:sz w:val="28"/>
                <w:szCs w:val="28"/>
                <w:lang w:val="uk-UA"/>
              </w:rPr>
              <w:t>від «__»_________2016 року № __</w:t>
            </w:r>
          </w:p>
          <w:p w:rsidR="002C2C41" w:rsidRPr="00ED2479" w:rsidRDefault="002C2C41" w:rsidP="00ED2479">
            <w:pPr>
              <w:spacing w:after="0" w:line="240" w:lineRule="auto"/>
              <w:rPr>
                <w:rFonts w:ascii="Times New Roman" w:hAnsi="Times New Roman"/>
                <w:sz w:val="28"/>
                <w:szCs w:val="28"/>
                <w:lang w:val="uk-UA"/>
              </w:rPr>
            </w:pPr>
            <w:r w:rsidRPr="00ED2479">
              <w:rPr>
                <w:rFonts w:ascii="Times New Roman" w:hAnsi="Times New Roman"/>
                <w:sz w:val="28"/>
                <w:szCs w:val="28"/>
                <w:lang w:val="uk-UA"/>
              </w:rPr>
              <w:t>Секретар міської ради</w:t>
            </w:r>
          </w:p>
          <w:p w:rsidR="002C2C41" w:rsidRPr="00ED2479" w:rsidRDefault="002C2C41" w:rsidP="00071F40">
            <w:pPr>
              <w:spacing w:after="0" w:line="240" w:lineRule="auto"/>
              <w:rPr>
                <w:rFonts w:ascii="Times New Roman" w:hAnsi="Times New Roman"/>
                <w:sz w:val="28"/>
                <w:szCs w:val="28"/>
                <w:lang w:val="uk-UA"/>
              </w:rPr>
            </w:pPr>
            <w:r w:rsidRPr="00ED2479">
              <w:rPr>
                <w:rFonts w:ascii="Times New Roman" w:hAnsi="Times New Roman"/>
                <w:sz w:val="28"/>
                <w:szCs w:val="28"/>
                <w:lang w:val="uk-UA"/>
              </w:rPr>
              <w:t>__________А.В. Ш</w:t>
            </w:r>
            <w:r w:rsidR="00071F40">
              <w:rPr>
                <w:rFonts w:ascii="Times New Roman" w:hAnsi="Times New Roman"/>
                <w:sz w:val="28"/>
                <w:szCs w:val="28"/>
                <w:lang w:val="uk-UA"/>
              </w:rPr>
              <w:t>АМРАЙ</w:t>
            </w:r>
          </w:p>
        </w:tc>
      </w:tr>
    </w:tbl>
    <w:p w:rsidR="002C2C41" w:rsidRDefault="002C2C41"/>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C155AE"/>
    <w:p w:rsidR="002C2C41" w:rsidRPr="00C155AE" w:rsidRDefault="006E542E" w:rsidP="006E542E">
      <w:pPr>
        <w:tabs>
          <w:tab w:val="left" w:pos="7802"/>
        </w:tabs>
      </w:pPr>
      <w:r>
        <w:tab/>
      </w:r>
    </w:p>
    <w:p w:rsidR="002C2C41" w:rsidRPr="00C155AE" w:rsidRDefault="002C2C41" w:rsidP="00071F40">
      <w:pPr>
        <w:rPr>
          <w:rFonts w:ascii="Times New Roman" w:hAnsi="Times New Roman"/>
          <w:b/>
          <w:sz w:val="52"/>
          <w:szCs w:val="52"/>
        </w:rPr>
      </w:pPr>
      <w:r w:rsidRPr="00C155AE">
        <w:rPr>
          <w:rFonts w:ascii="Times New Roman" w:hAnsi="Times New Roman"/>
          <w:b/>
          <w:sz w:val="52"/>
          <w:szCs w:val="52"/>
          <w:lang w:val="uk-UA"/>
        </w:rPr>
        <w:t>МІСЬКА</w:t>
      </w:r>
      <w:r w:rsidRPr="00C155AE">
        <w:rPr>
          <w:rFonts w:ascii="Times New Roman" w:hAnsi="Times New Roman"/>
          <w:b/>
          <w:sz w:val="52"/>
          <w:szCs w:val="52"/>
        </w:rPr>
        <w:t xml:space="preserve"> ПРОГРАМА</w:t>
      </w:r>
    </w:p>
    <w:p w:rsidR="002C2C41" w:rsidRPr="00C155AE" w:rsidRDefault="002C2C41" w:rsidP="00071F40">
      <w:pPr>
        <w:rPr>
          <w:rFonts w:ascii="Times New Roman" w:hAnsi="Times New Roman"/>
          <w:b/>
          <w:sz w:val="52"/>
          <w:szCs w:val="52"/>
          <w:lang w:val="uk-UA"/>
        </w:rPr>
      </w:pPr>
      <w:r w:rsidRPr="00C155AE">
        <w:rPr>
          <w:rFonts w:ascii="Times New Roman" w:hAnsi="Times New Roman"/>
          <w:b/>
          <w:sz w:val="52"/>
          <w:szCs w:val="52"/>
        </w:rPr>
        <w:t>«Молодь</w:t>
      </w:r>
      <w:r>
        <w:rPr>
          <w:rFonts w:ascii="Times New Roman" w:hAnsi="Times New Roman"/>
          <w:b/>
          <w:sz w:val="52"/>
          <w:szCs w:val="52"/>
        </w:rPr>
        <w:t xml:space="preserve"> </w:t>
      </w:r>
      <w:r>
        <w:rPr>
          <w:rFonts w:ascii="Times New Roman" w:hAnsi="Times New Roman"/>
          <w:b/>
          <w:sz w:val="52"/>
          <w:szCs w:val="52"/>
          <w:lang w:val="uk-UA"/>
        </w:rPr>
        <w:t>м</w:t>
      </w:r>
      <w:proofErr w:type="gramStart"/>
      <w:r>
        <w:rPr>
          <w:rFonts w:ascii="Times New Roman" w:hAnsi="Times New Roman"/>
          <w:b/>
          <w:sz w:val="52"/>
          <w:szCs w:val="52"/>
          <w:lang w:val="uk-UA"/>
        </w:rPr>
        <w:t>.</w:t>
      </w:r>
      <w:r>
        <w:rPr>
          <w:rFonts w:ascii="Times New Roman" w:hAnsi="Times New Roman"/>
          <w:b/>
          <w:sz w:val="52"/>
          <w:szCs w:val="52"/>
        </w:rPr>
        <w:t>П</w:t>
      </w:r>
      <w:proofErr w:type="gramEnd"/>
      <w:r>
        <w:rPr>
          <w:rFonts w:ascii="Times New Roman" w:hAnsi="Times New Roman"/>
          <w:b/>
          <w:sz w:val="52"/>
          <w:szCs w:val="52"/>
        </w:rPr>
        <w:t>рилу</w:t>
      </w:r>
      <w:proofErr w:type="spellStart"/>
      <w:r>
        <w:rPr>
          <w:rFonts w:ascii="Times New Roman" w:hAnsi="Times New Roman"/>
          <w:b/>
          <w:sz w:val="52"/>
          <w:szCs w:val="52"/>
          <w:lang w:val="uk-UA"/>
        </w:rPr>
        <w:t>ки</w:t>
      </w:r>
      <w:proofErr w:type="spellEnd"/>
      <w:r w:rsidRPr="00C155AE">
        <w:rPr>
          <w:rFonts w:ascii="Times New Roman" w:hAnsi="Times New Roman"/>
          <w:b/>
          <w:sz w:val="52"/>
          <w:szCs w:val="52"/>
        </w:rPr>
        <w:t xml:space="preserve">» </w:t>
      </w:r>
    </w:p>
    <w:p w:rsidR="002C2C41" w:rsidRPr="00C155AE" w:rsidRDefault="002C2C41" w:rsidP="00071F40">
      <w:pPr>
        <w:tabs>
          <w:tab w:val="left" w:pos="2268"/>
        </w:tabs>
        <w:rPr>
          <w:rFonts w:ascii="Times New Roman" w:hAnsi="Times New Roman"/>
          <w:b/>
          <w:sz w:val="52"/>
          <w:szCs w:val="52"/>
        </w:rPr>
      </w:pPr>
      <w:r w:rsidRPr="00C155AE">
        <w:rPr>
          <w:rFonts w:ascii="Times New Roman" w:hAnsi="Times New Roman"/>
          <w:b/>
          <w:sz w:val="52"/>
          <w:szCs w:val="52"/>
        </w:rPr>
        <w:t>на 2016-2020 роки</w:t>
      </w:r>
    </w:p>
    <w:p w:rsidR="002C2C41" w:rsidRPr="00071F40" w:rsidRDefault="00071F40" w:rsidP="00C155AE">
      <w:pPr>
        <w:rPr>
          <w:rFonts w:ascii="Times New Roman" w:hAnsi="Times New Roman"/>
          <w:sz w:val="28"/>
          <w:szCs w:val="28"/>
          <w:lang w:val="uk-UA"/>
        </w:rPr>
      </w:pPr>
      <w:r>
        <w:rPr>
          <w:lang w:val="uk-UA"/>
        </w:rPr>
        <w:t xml:space="preserve">          </w:t>
      </w:r>
      <w:r w:rsidRPr="00071F40">
        <w:rPr>
          <w:rFonts w:ascii="Times New Roman" w:hAnsi="Times New Roman"/>
          <w:sz w:val="28"/>
          <w:szCs w:val="28"/>
          <w:lang w:val="uk-UA"/>
        </w:rPr>
        <w:t>«____»____________2016 року</w:t>
      </w:r>
    </w:p>
    <w:p w:rsidR="002C2C41" w:rsidRPr="00071F40" w:rsidRDefault="00071F40" w:rsidP="00C155AE">
      <w:pPr>
        <w:tabs>
          <w:tab w:val="left" w:pos="2820"/>
        </w:tabs>
        <w:rPr>
          <w:rFonts w:ascii="Times New Roman" w:hAnsi="Times New Roman"/>
          <w:sz w:val="28"/>
          <w:szCs w:val="28"/>
        </w:rPr>
      </w:pPr>
      <w:r>
        <w:rPr>
          <w:lang w:val="uk-UA"/>
        </w:rPr>
        <w:t xml:space="preserve">           </w:t>
      </w:r>
      <w:r w:rsidRPr="00071F40">
        <w:rPr>
          <w:rFonts w:ascii="Times New Roman" w:hAnsi="Times New Roman"/>
          <w:sz w:val="28"/>
          <w:szCs w:val="28"/>
          <w:lang w:val="uk-UA"/>
        </w:rPr>
        <w:t>м. Прилуки</w:t>
      </w:r>
      <w:r w:rsidR="002C2C41" w:rsidRPr="00071F40">
        <w:rPr>
          <w:rFonts w:ascii="Times New Roman" w:hAnsi="Times New Roman"/>
          <w:sz w:val="28"/>
          <w:szCs w:val="28"/>
        </w:rPr>
        <w:tab/>
      </w:r>
    </w:p>
    <w:p w:rsidR="002C2C41" w:rsidRPr="00C155AE" w:rsidRDefault="002C2C41" w:rsidP="00C155AE"/>
    <w:p w:rsidR="002C2C41" w:rsidRPr="00C155AE" w:rsidRDefault="002C2C41" w:rsidP="00C155AE"/>
    <w:p w:rsidR="002C2C41" w:rsidRPr="00C155AE" w:rsidRDefault="00071F40" w:rsidP="00071F40">
      <w:pPr>
        <w:tabs>
          <w:tab w:val="left" w:pos="567"/>
          <w:tab w:val="left" w:pos="1367"/>
        </w:tabs>
      </w:pPr>
      <w:r>
        <w:tab/>
      </w:r>
    </w:p>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C155AE"/>
    <w:p w:rsidR="002C2C41" w:rsidRDefault="002C2C41" w:rsidP="00C155AE">
      <w:pPr>
        <w:spacing w:after="0" w:line="240" w:lineRule="auto"/>
        <w:jc w:val="center"/>
        <w:rPr>
          <w:rFonts w:ascii="Times New Roman" w:hAnsi="Times New Roman"/>
          <w:sz w:val="28"/>
          <w:szCs w:val="28"/>
          <w:lang w:val="uk-UA"/>
        </w:rPr>
      </w:pPr>
    </w:p>
    <w:p w:rsidR="00071F40" w:rsidRDefault="00071F40" w:rsidP="00C155AE">
      <w:pPr>
        <w:spacing w:after="0" w:line="240" w:lineRule="auto"/>
        <w:jc w:val="center"/>
        <w:rPr>
          <w:rFonts w:ascii="Times New Roman" w:hAnsi="Times New Roman"/>
          <w:sz w:val="28"/>
          <w:szCs w:val="28"/>
          <w:lang w:val="uk-UA"/>
        </w:rPr>
      </w:pPr>
    </w:p>
    <w:p w:rsidR="00071F40" w:rsidRDefault="00071F40" w:rsidP="00C155AE">
      <w:pPr>
        <w:spacing w:after="0" w:line="240" w:lineRule="auto"/>
        <w:jc w:val="center"/>
        <w:rPr>
          <w:rFonts w:ascii="Times New Roman" w:hAnsi="Times New Roman"/>
          <w:sz w:val="28"/>
          <w:szCs w:val="28"/>
          <w:lang w:val="uk-UA"/>
        </w:rPr>
      </w:pPr>
    </w:p>
    <w:p w:rsidR="002C2C41" w:rsidRPr="00FB3C5E" w:rsidRDefault="002C2C41" w:rsidP="00D85B9F">
      <w:pPr>
        <w:spacing w:after="0" w:line="240" w:lineRule="auto"/>
        <w:jc w:val="center"/>
        <w:rPr>
          <w:rFonts w:ascii="Times New Roman" w:hAnsi="Times New Roman"/>
          <w:b/>
          <w:sz w:val="24"/>
          <w:szCs w:val="24"/>
          <w:lang w:val="uk-UA"/>
        </w:rPr>
      </w:pPr>
      <w:r w:rsidRPr="00FB3C5E">
        <w:rPr>
          <w:rFonts w:ascii="Times New Roman" w:hAnsi="Times New Roman"/>
          <w:b/>
          <w:sz w:val="24"/>
          <w:szCs w:val="24"/>
          <w:lang w:val="uk-UA"/>
        </w:rPr>
        <w:lastRenderedPageBreak/>
        <w:t>І. ПАСПОРТ ПРОГРАМИ</w:t>
      </w:r>
    </w:p>
    <w:p w:rsidR="00FB3C5E" w:rsidRPr="00FB3C5E" w:rsidRDefault="00FB3C5E" w:rsidP="00D85B9F">
      <w:pPr>
        <w:spacing w:after="0" w:line="240" w:lineRule="auto"/>
        <w:jc w:val="center"/>
        <w:rPr>
          <w:rFonts w:ascii="Times New Roman" w:hAnsi="Times New Roman"/>
          <w:b/>
          <w:sz w:val="24"/>
          <w:szCs w:val="24"/>
          <w:lang w:val="uk-UA"/>
        </w:rPr>
      </w:pPr>
      <w:r w:rsidRPr="00FB3C5E">
        <w:rPr>
          <w:rFonts w:ascii="Times New Roman" w:hAnsi="Times New Roman"/>
          <w:b/>
          <w:sz w:val="24"/>
          <w:szCs w:val="24"/>
          <w:lang w:val="uk-UA"/>
        </w:rPr>
        <w:t>«Молодь м. Прилуки» на 2016-2020 роки</w:t>
      </w:r>
    </w:p>
    <w:p w:rsidR="002C2C41" w:rsidRPr="00FB3C5E" w:rsidRDefault="002C2C41" w:rsidP="00D85B9F">
      <w:pPr>
        <w:spacing w:after="0" w:line="240" w:lineRule="auto"/>
        <w:jc w:val="center"/>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835"/>
        <w:gridCol w:w="5919"/>
      </w:tblGrid>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1.</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Назва</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Молодь м. Прилуки  на 2016-2020 роки</w:t>
            </w:r>
          </w:p>
        </w:tc>
      </w:tr>
      <w:tr w:rsidR="002C2C41" w:rsidRPr="00FB3C5E" w:rsidTr="00FB3C5E">
        <w:trPr>
          <w:trHeight w:val="1078"/>
        </w:trPr>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2.  </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Підстава для розроблення</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Обласна програма «Молодь </w:t>
            </w:r>
            <w:r w:rsidR="00DC3A74">
              <w:rPr>
                <w:rFonts w:ascii="Times New Roman" w:hAnsi="Times New Roman"/>
                <w:sz w:val="24"/>
                <w:szCs w:val="24"/>
                <w:lang w:val="uk-UA"/>
              </w:rPr>
              <w:t>Чернігівщини</w:t>
            </w:r>
            <w:r w:rsidRPr="00FB3C5E">
              <w:rPr>
                <w:rFonts w:ascii="Times New Roman" w:hAnsi="Times New Roman"/>
                <w:sz w:val="24"/>
                <w:szCs w:val="24"/>
                <w:lang w:val="uk-UA"/>
              </w:rPr>
              <w:t xml:space="preserve">» на 2016-2020 роки </w:t>
            </w:r>
          </w:p>
          <w:p w:rsidR="002C2C41" w:rsidRPr="00FB3C5E" w:rsidRDefault="002C2C41" w:rsidP="00ED2479">
            <w:pPr>
              <w:spacing w:after="0" w:line="240" w:lineRule="auto"/>
              <w:rPr>
                <w:rFonts w:ascii="Times New Roman" w:hAnsi="Times New Roman"/>
                <w:sz w:val="24"/>
                <w:szCs w:val="24"/>
                <w:lang w:val="uk-UA"/>
              </w:rPr>
            </w:pP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3.</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Ініціатор розроблення </w:t>
            </w:r>
          </w:p>
          <w:p w:rsidR="002C2C41" w:rsidRPr="00FB3C5E" w:rsidRDefault="002C2C41" w:rsidP="00ED2479">
            <w:pPr>
              <w:spacing w:after="0" w:line="240" w:lineRule="auto"/>
              <w:rPr>
                <w:rFonts w:ascii="Times New Roman" w:hAnsi="Times New Roman"/>
                <w:b/>
                <w:i/>
                <w:sz w:val="24"/>
                <w:szCs w:val="24"/>
                <w:lang w:val="uk-UA"/>
              </w:rPr>
            </w:pPr>
            <w:r w:rsidRPr="00FB3C5E">
              <w:rPr>
                <w:rFonts w:ascii="Times New Roman" w:hAnsi="Times New Roman"/>
                <w:sz w:val="24"/>
                <w:szCs w:val="24"/>
                <w:lang w:val="uk-UA"/>
              </w:rPr>
              <w:t>Програми</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Прилуцька міська рада</w:t>
            </w: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4.</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Дата, номер і назва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розпорядчого документа </w:t>
            </w:r>
          </w:p>
          <w:p w:rsidR="002C2C41" w:rsidRPr="00FB3C5E" w:rsidRDefault="002C2C41" w:rsidP="007043B6">
            <w:pPr>
              <w:spacing w:after="0" w:line="240" w:lineRule="auto"/>
              <w:rPr>
                <w:rFonts w:ascii="Times New Roman" w:hAnsi="Times New Roman"/>
                <w:sz w:val="24"/>
                <w:szCs w:val="24"/>
                <w:lang w:val="uk-UA"/>
              </w:rPr>
            </w:pPr>
            <w:r w:rsidRPr="00FB3C5E">
              <w:rPr>
                <w:rFonts w:ascii="Times New Roman" w:hAnsi="Times New Roman"/>
                <w:sz w:val="24"/>
                <w:szCs w:val="24"/>
                <w:lang w:val="uk-UA"/>
              </w:rPr>
              <w:t>органу виконавчої влади про розроблення Програми</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Р</w:t>
            </w:r>
            <w:r w:rsidR="007043B6">
              <w:rPr>
                <w:rFonts w:ascii="Times New Roman" w:hAnsi="Times New Roman"/>
                <w:sz w:val="24"/>
                <w:szCs w:val="24"/>
                <w:lang w:val="uk-UA"/>
              </w:rPr>
              <w:t>озпорядження місько</w:t>
            </w:r>
            <w:r w:rsidR="00071F40">
              <w:rPr>
                <w:rFonts w:ascii="Times New Roman" w:hAnsi="Times New Roman"/>
                <w:sz w:val="24"/>
                <w:szCs w:val="24"/>
                <w:lang w:val="uk-UA"/>
              </w:rPr>
              <w:t>го</w:t>
            </w:r>
            <w:r w:rsidR="007043B6">
              <w:rPr>
                <w:rFonts w:ascii="Times New Roman" w:hAnsi="Times New Roman"/>
                <w:sz w:val="24"/>
                <w:szCs w:val="24"/>
                <w:lang w:val="uk-UA"/>
              </w:rPr>
              <w:t xml:space="preserve"> </w:t>
            </w:r>
            <w:r w:rsidR="00071F40">
              <w:rPr>
                <w:rFonts w:ascii="Times New Roman" w:hAnsi="Times New Roman"/>
                <w:sz w:val="24"/>
                <w:szCs w:val="24"/>
                <w:lang w:val="uk-UA"/>
              </w:rPr>
              <w:t>голови</w:t>
            </w:r>
            <w:r w:rsidRPr="00FB3C5E">
              <w:rPr>
                <w:rFonts w:ascii="Times New Roman" w:hAnsi="Times New Roman"/>
                <w:sz w:val="24"/>
                <w:szCs w:val="24"/>
                <w:lang w:val="uk-UA"/>
              </w:rPr>
              <w:t xml:space="preserve"> від 29 </w:t>
            </w:r>
            <w:r w:rsidR="007043B6">
              <w:rPr>
                <w:rFonts w:ascii="Times New Roman" w:hAnsi="Times New Roman"/>
                <w:sz w:val="24"/>
                <w:szCs w:val="24"/>
                <w:lang w:val="uk-UA"/>
              </w:rPr>
              <w:t>червня</w:t>
            </w:r>
            <w:r w:rsidRPr="00FB3C5E">
              <w:rPr>
                <w:rFonts w:ascii="Times New Roman" w:hAnsi="Times New Roman"/>
                <w:sz w:val="24"/>
                <w:szCs w:val="24"/>
                <w:lang w:val="uk-UA"/>
              </w:rPr>
              <w:t xml:space="preserve"> </w:t>
            </w:r>
            <w:r w:rsidR="00412678">
              <w:rPr>
                <w:rFonts w:ascii="Times New Roman" w:hAnsi="Times New Roman"/>
                <w:sz w:val="24"/>
                <w:szCs w:val="24"/>
                <w:lang w:val="uk-UA"/>
              </w:rPr>
              <w:br/>
            </w:r>
            <w:r w:rsidRPr="00FB3C5E">
              <w:rPr>
                <w:rFonts w:ascii="Times New Roman" w:hAnsi="Times New Roman"/>
                <w:sz w:val="24"/>
                <w:szCs w:val="24"/>
                <w:lang w:val="uk-UA"/>
              </w:rPr>
              <w:t>2016 року №</w:t>
            </w:r>
            <w:r w:rsidR="007043B6">
              <w:rPr>
                <w:rFonts w:ascii="Times New Roman" w:hAnsi="Times New Roman"/>
                <w:sz w:val="24"/>
                <w:szCs w:val="24"/>
                <w:lang w:val="uk-UA"/>
              </w:rPr>
              <w:t xml:space="preserve"> 194р </w:t>
            </w:r>
            <w:r w:rsidRPr="00FB3C5E">
              <w:rPr>
                <w:rFonts w:ascii="Times New Roman" w:hAnsi="Times New Roman"/>
                <w:sz w:val="24"/>
                <w:szCs w:val="24"/>
                <w:lang w:val="uk-UA"/>
              </w:rPr>
              <w:t xml:space="preserve"> «Про </w:t>
            </w:r>
            <w:r w:rsidR="007043B6">
              <w:rPr>
                <w:rFonts w:ascii="Times New Roman" w:hAnsi="Times New Roman"/>
                <w:sz w:val="24"/>
                <w:szCs w:val="24"/>
                <w:lang w:val="uk-UA"/>
              </w:rPr>
              <w:t>розроблення проекту міської</w:t>
            </w:r>
            <w:r w:rsidRPr="00FB3C5E">
              <w:rPr>
                <w:rFonts w:ascii="Times New Roman" w:hAnsi="Times New Roman"/>
                <w:sz w:val="24"/>
                <w:szCs w:val="24"/>
                <w:lang w:val="uk-UA"/>
              </w:rPr>
              <w:t xml:space="preserve"> Програм</w:t>
            </w:r>
            <w:r w:rsidR="007043B6">
              <w:rPr>
                <w:rFonts w:ascii="Times New Roman" w:hAnsi="Times New Roman"/>
                <w:sz w:val="24"/>
                <w:szCs w:val="24"/>
                <w:lang w:val="uk-UA"/>
              </w:rPr>
              <w:t>и</w:t>
            </w:r>
            <w:r w:rsidRPr="00FB3C5E">
              <w:rPr>
                <w:rFonts w:ascii="Times New Roman" w:hAnsi="Times New Roman"/>
                <w:sz w:val="24"/>
                <w:szCs w:val="24"/>
                <w:lang w:val="uk-UA"/>
              </w:rPr>
              <w:t xml:space="preserve"> «Молодь </w:t>
            </w:r>
            <w:r w:rsidR="007043B6">
              <w:rPr>
                <w:rFonts w:ascii="Times New Roman" w:hAnsi="Times New Roman"/>
                <w:sz w:val="24"/>
                <w:szCs w:val="24"/>
                <w:lang w:val="uk-UA"/>
              </w:rPr>
              <w:t>м. Прилуки</w:t>
            </w:r>
            <w:r w:rsidRPr="00FB3C5E">
              <w:rPr>
                <w:rFonts w:ascii="Times New Roman" w:hAnsi="Times New Roman"/>
                <w:sz w:val="24"/>
                <w:szCs w:val="24"/>
                <w:lang w:val="uk-UA"/>
              </w:rPr>
              <w:t>» на 2016-2020 роки»</w:t>
            </w:r>
          </w:p>
          <w:p w:rsidR="002C2C41" w:rsidRPr="00FB3C5E" w:rsidRDefault="002C2C41" w:rsidP="00ED2479">
            <w:pPr>
              <w:spacing w:after="0" w:line="240" w:lineRule="auto"/>
              <w:rPr>
                <w:rFonts w:ascii="Times New Roman" w:hAnsi="Times New Roman"/>
                <w:sz w:val="24"/>
                <w:szCs w:val="24"/>
                <w:lang w:val="uk-UA"/>
              </w:rPr>
            </w:pP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5.</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Розробник Програми </w:t>
            </w:r>
          </w:p>
          <w:p w:rsidR="002C2C41" w:rsidRPr="00FB3C5E" w:rsidRDefault="002C2C41" w:rsidP="00ED2479">
            <w:pPr>
              <w:spacing w:after="0" w:line="240" w:lineRule="auto"/>
              <w:rPr>
                <w:rFonts w:ascii="Times New Roman" w:hAnsi="Times New Roman"/>
                <w:sz w:val="24"/>
                <w:szCs w:val="24"/>
                <w:lang w:val="uk-UA"/>
              </w:rPr>
            </w:pP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Головний спеціаліст у справах сім</w:t>
            </w:r>
            <w:r w:rsidRPr="00FB3C5E">
              <w:rPr>
                <w:rFonts w:ascii="Times New Roman" w:hAnsi="Times New Roman"/>
                <w:sz w:val="24"/>
                <w:szCs w:val="24"/>
              </w:rPr>
              <w:t>’</w:t>
            </w:r>
            <w:r w:rsidRPr="00FB3C5E">
              <w:rPr>
                <w:rFonts w:ascii="Times New Roman" w:hAnsi="Times New Roman"/>
                <w:sz w:val="24"/>
                <w:szCs w:val="24"/>
                <w:lang w:val="uk-UA"/>
              </w:rPr>
              <w:t>ї та молоді міської ради</w:t>
            </w: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6.</w:t>
            </w:r>
          </w:p>
        </w:tc>
        <w:tc>
          <w:tcPr>
            <w:tcW w:w="2835" w:type="dxa"/>
          </w:tcPr>
          <w:p w:rsidR="002C2C41" w:rsidRPr="00FB3C5E" w:rsidRDefault="002C2C41" w:rsidP="00C51EFF">
            <w:pPr>
              <w:spacing w:after="0" w:line="240" w:lineRule="auto"/>
              <w:rPr>
                <w:rFonts w:ascii="Times New Roman" w:hAnsi="Times New Roman"/>
                <w:sz w:val="24"/>
                <w:szCs w:val="24"/>
                <w:lang w:val="uk-UA"/>
              </w:rPr>
            </w:pPr>
            <w:proofErr w:type="spellStart"/>
            <w:r w:rsidRPr="00FB3C5E">
              <w:rPr>
                <w:rFonts w:ascii="Times New Roman" w:hAnsi="Times New Roman"/>
                <w:sz w:val="24"/>
                <w:szCs w:val="24"/>
                <w:lang w:val="uk-UA"/>
              </w:rPr>
              <w:t>Співрозробники</w:t>
            </w:r>
            <w:proofErr w:type="spellEnd"/>
          </w:p>
        </w:tc>
        <w:tc>
          <w:tcPr>
            <w:tcW w:w="5919" w:type="dxa"/>
          </w:tcPr>
          <w:p w:rsidR="002C2C41" w:rsidRDefault="00071F40" w:rsidP="00ED2479">
            <w:pPr>
              <w:spacing w:after="0" w:line="240" w:lineRule="auto"/>
              <w:rPr>
                <w:rFonts w:ascii="Times New Roman" w:hAnsi="Times New Roman"/>
                <w:sz w:val="24"/>
                <w:szCs w:val="24"/>
                <w:lang w:val="uk-UA"/>
              </w:rPr>
            </w:pPr>
            <w:r>
              <w:rPr>
                <w:rFonts w:ascii="Times New Roman" w:hAnsi="Times New Roman"/>
                <w:sz w:val="24"/>
                <w:szCs w:val="24"/>
                <w:lang w:val="uk-UA"/>
              </w:rPr>
              <w:t>Управління освіти</w:t>
            </w:r>
            <w:r w:rsidR="002C2C41" w:rsidRPr="00FB3C5E">
              <w:rPr>
                <w:rFonts w:ascii="Times New Roman" w:hAnsi="Times New Roman"/>
                <w:sz w:val="24"/>
                <w:szCs w:val="24"/>
                <w:lang w:val="uk-UA"/>
              </w:rPr>
              <w:t xml:space="preserve"> міської ради</w:t>
            </w:r>
          </w:p>
          <w:p w:rsidR="007043B6" w:rsidRPr="00FB3C5E" w:rsidRDefault="007043B6" w:rsidP="007043B6">
            <w:pPr>
              <w:spacing w:after="0" w:line="240" w:lineRule="auto"/>
              <w:rPr>
                <w:rFonts w:ascii="Times New Roman" w:hAnsi="Times New Roman"/>
                <w:sz w:val="24"/>
                <w:szCs w:val="24"/>
                <w:lang w:val="uk-UA"/>
              </w:rPr>
            </w:pP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7.</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Відповідальний виконавець Програми</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Головний спеціаліст у справах сім</w:t>
            </w:r>
            <w:r w:rsidRPr="00FB3C5E">
              <w:rPr>
                <w:rFonts w:ascii="Times New Roman" w:hAnsi="Times New Roman"/>
                <w:sz w:val="24"/>
                <w:szCs w:val="24"/>
              </w:rPr>
              <w:t>’</w:t>
            </w:r>
            <w:r w:rsidRPr="00FB3C5E">
              <w:rPr>
                <w:rFonts w:ascii="Times New Roman" w:hAnsi="Times New Roman"/>
                <w:sz w:val="24"/>
                <w:szCs w:val="24"/>
                <w:lang w:val="uk-UA"/>
              </w:rPr>
              <w:t>ї та молоді міської ради</w:t>
            </w:r>
          </w:p>
        </w:tc>
      </w:tr>
      <w:tr w:rsidR="002C2C41" w:rsidRPr="00D32DB0"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8.</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Учасники Програми</w:t>
            </w:r>
          </w:p>
        </w:tc>
        <w:tc>
          <w:tcPr>
            <w:tcW w:w="5919" w:type="dxa"/>
          </w:tcPr>
          <w:p w:rsidR="002C2C41" w:rsidRPr="00FB3C5E" w:rsidRDefault="002C2C41" w:rsidP="00DC3A74">
            <w:pPr>
              <w:spacing w:after="0" w:line="240" w:lineRule="auto"/>
              <w:rPr>
                <w:rFonts w:ascii="Times New Roman" w:hAnsi="Times New Roman"/>
                <w:sz w:val="24"/>
                <w:szCs w:val="24"/>
                <w:lang w:val="uk-UA"/>
              </w:rPr>
            </w:pPr>
            <w:r w:rsidRPr="00FB3C5E">
              <w:rPr>
                <w:rFonts w:ascii="Times New Roman" w:hAnsi="Times New Roman"/>
                <w:sz w:val="24"/>
                <w:szCs w:val="24"/>
                <w:lang w:val="uk-UA"/>
              </w:rPr>
              <w:t>Управл</w:t>
            </w:r>
            <w:r w:rsidR="00A1497F">
              <w:rPr>
                <w:rFonts w:ascii="Times New Roman" w:hAnsi="Times New Roman"/>
                <w:sz w:val="24"/>
                <w:szCs w:val="24"/>
                <w:lang w:val="uk-UA"/>
              </w:rPr>
              <w:t xml:space="preserve">іння </w:t>
            </w:r>
            <w:r w:rsidR="00071F40">
              <w:rPr>
                <w:rFonts w:ascii="Times New Roman" w:hAnsi="Times New Roman"/>
                <w:sz w:val="24"/>
                <w:szCs w:val="24"/>
                <w:lang w:val="uk-UA"/>
              </w:rPr>
              <w:t xml:space="preserve">освіти </w:t>
            </w:r>
            <w:r w:rsidR="00A1497F">
              <w:rPr>
                <w:rFonts w:ascii="Times New Roman" w:hAnsi="Times New Roman"/>
                <w:sz w:val="24"/>
                <w:szCs w:val="24"/>
                <w:lang w:val="uk-UA"/>
              </w:rPr>
              <w:t>міської ради</w:t>
            </w:r>
            <w:r w:rsidR="007043B6">
              <w:rPr>
                <w:rFonts w:ascii="Times New Roman" w:hAnsi="Times New Roman"/>
                <w:sz w:val="24"/>
                <w:szCs w:val="24"/>
                <w:lang w:val="uk-UA"/>
              </w:rPr>
              <w:t>;</w:t>
            </w:r>
            <w:r w:rsidR="00A1497F">
              <w:rPr>
                <w:rFonts w:ascii="Times New Roman" w:hAnsi="Times New Roman"/>
                <w:sz w:val="24"/>
                <w:szCs w:val="24"/>
                <w:lang w:val="uk-UA"/>
              </w:rPr>
              <w:t xml:space="preserve"> </w:t>
            </w:r>
            <w:r w:rsidRPr="00FB3C5E">
              <w:rPr>
                <w:rFonts w:ascii="Times New Roman" w:hAnsi="Times New Roman"/>
                <w:sz w:val="24"/>
                <w:szCs w:val="24"/>
                <w:lang w:val="uk-UA"/>
              </w:rPr>
              <w:t>служба у справах дітей</w:t>
            </w:r>
            <w:r w:rsidR="00071F40">
              <w:rPr>
                <w:rFonts w:ascii="Times New Roman" w:hAnsi="Times New Roman"/>
                <w:sz w:val="24"/>
                <w:szCs w:val="24"/>
                <w:lang w:val="uk-UA"/>
              </w:rPr>
              <w:t xml:space="preserve"> міської ради</w:t>
            </w:r>
            <w:r w:rsidRPr="00FB3C5E">
              <w:rPr>
                <w:rFonts w:ascii="Times New Roman" w:hAnsi="Times New Roman"/>
                <w:sz w:val="24"/>
                <w:szCs w:val="24"/>
                <w:lang w:val="uk-UA"/>
              </w:rPr>
              <w:t>; відділ</w:t>
            </w:r>
            <w:r w:rsidR="00071F40">
              <w:rPr>
                <w:rFonts w:ascii="Times New Roman" w:hAnsi="Times New Roman"/>
                <w:sz w:val="24"/>
                <w:szCs w:val="24"/>
                <w:lang w:val="uk-UA"/>
              </w:rPr>
              <w:t xml:space="preserve"> економіки міської ради;</w:t>
            </w:r>
            <w:r w:rsidRPr="00FB3C5E">
              <w:rPr>
                <w:rFonts w:ascii="Times New Roman" w:hAnsi="Times New Roman"/>
                <w:sz w:val="24"/>
                <w:szCs w:val="24"/>
                <w:lang w:val="uk-UA"/>
              </w:rPr>
              <w:t xml:space="preserve"> </w:t>
            </w:r>
            <w:r w:rsidR="00071F40">
              <w:rPr>
                <w:rFonts w:ascii="Times New Roman" w:hAnsi="Times New Roman"/>
                <w:sz w:val="24"/>
                <w:szCs w:val="24"/>
                <w:lang w:val="uk-UA"/>
              </w:rPr>
              <w:t xml:space="preserve">відділ </w:t>
            </w:r>
            <w:r w:rsidRPr="00FB3C5E">
              <w:rPr>
                <w:rFonts w:ascii="Times New Roman" w:hAnsi="Times New Roman"/>
                <w:sz w:val="24"/>
                <w:szCs w:val="24"/>
                <w:lang w:val="uk-UA"/>
              </w:rPr>
              <w:t>культури і туризму</w:t>
            </w:r>
            <w:r w:rsidR="00071F40">
              <w:rPr>
                <w:rFonts w:ascii="Times New Roman" w:hAnsi="Times New Roman"/>
                <w:sz w:val="24"/>
                <w:szCs w:val="24"/>
                <w:lang w:val="uk-UA"/>
              </w:rPr>
              <w:t xml:space="preserve"> міської ради</w:t>
            </w:r>
            <w:r w:rsidRPr="00FB3C5E">
              <w:rPr>
                <w:rFonts w:ascii="Times New Roman" w:hAnsi="Times New Roman"/>
                <w:sz w:val="24"/>
                <w:szCs w:val="24"/>
                <w:lang w:val="uk-UA"/>
              </w:rPr>
              <w:t>;</w:t>
            </w:r>
            <w:r w:rsidR="00DC3A74">
              <w:rPr>
                <w:rFonts w:ascii="Times New Roman" w:hAnsi="Times New Roman"/>
                <w:sz w:val="24"/>
                <w:szCs w:val="24"/>
                <w:lang w:val="uk-UA"/>
              </w:rPr>
              <w:t xml:space="preserve"> сектор по фізичній культурі та спорту міської ради;</w:t>
            </w:r>
            <w:r w:rsidRPr="00FB3C5E">
              <w:rPr>
                <w:rFonts w:ascii="Times New Roman" w:hAnsi="Times New Roman"/>
                <w:sz w:val="24"/>
                <w:szCs w:val="24"/>
                <w:lang w:val="uk-UA"/>
              </w:rPr>
              <w:t xml:space="preserve"> </w:t>
            </w:r>
            <w:r w:rsidR="00DC3A74">
              <w:rPr>
                <w:rFonts w:ascii="Times New Roman" w:hAnsi="Times New Roman"/>
                <w:sz w:val="24"/>
                <w:szCs w:val="24"/>
                <w:lang w:val="uk-UA"/>
              </w:rPr>
              <w:t xml:space="preserve">Прилуцький міський </w:t>
            </w:r>
            <w:r w:rsidRPr="00FB3C5E">
              <w:rPr>
                <w:rFonts w:ascii="Times New Roman" w:hAnsi="Times New Roman"/>
                <w:sz w:val="24"/>
                <w:szCs w:val="24"/>
                <w:lang w:val="uk-UA"/>
              </w:rPr>
              <w:t xml:space="preserve">центр соціальних  служб  </w:t>
            </w:r>
            <w:r w:rsidR="00071F40">
              <w:rPr>
                <w:rFonts w:ascii="Times New Roman" w:hAnsi="Times New Roman"/>
                <w:sz w:val="24"/>
                <w:szCs w:val="24"/>
                <w:lang w:val="uk-UA"/>
              </w:rPr>
              <w:t>для</w:t>
            </w:r>
            <w:r w:rsidRPr="00FB3C5E">
              <w:rPr>
                <w:rFonts w:ascii="Times New Roman" w:hAnsi="Times New Roman"/>
                <w:sz w:val="24"/>
                <w:szCs w:val="24"/>
                <w:lang w:val="uk-UA"/>
              </w:rPr>
              <w:t xml:space="preserve"> сім’ї,  дітей  та  молоді</w:t>
            </w:r>
            <w:r w:rsidR="00DC3A74">
              <w:rPr>
                <w:rFonts w:ascii="Times New Roman" w:hAnsi="Times New Roman"/>
                <w:sz w:val="24"/>
                <w:szCs w:val="24"/>
                <w:lang w:val="uk-UA"/>
              </w:rPr>
              <w:t>.</w:t>
            </w:r>
            <w:r w:rsidR="007043B6">
              <w:rPr>
                <w:rFonts w:ascii="Times New Roman" w:hAnsi="Times New Roman"/>
                <w:sz w:val="24"/>
                <w:szCs w:val="24"/>
                <w:lang w:val="uk-UA"/>
              </w:rPr>
              <w:t xml:space="preserve"> </w:t>
            </w:r>
          </w:p>
        </w:tc>
      </w:tr>
      <w:tr w:rsidR="002C2C41" w:rsidRPr="00DC3A74"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9.</w:t>
            </w:r>
          </w:p>
        </w:tc>
        <w:tc>
          <w:tcPr>
            <w:tcW w:w="2835" w:type="dxa"/>
          </w:tcPr>
          <w:p w:rsidR="002C2C41" w:rsidRPr="00FB3C5E" w:rsidRDefault="007043B6" w:rsidP="007043B6">
            <w:pPr>
              <w:spacing w:after="0" w:line="240" w:lineRule="auto"/>
              <w:rPr>
                <w:rFonts w:ascii="Times New Roman" w:hAnsi="Times New Roman"/>
                <w:sz w:val="24"/>
                <w:szCs w:val="24"/>
                <w:lang w:val="uk-UA"/>
              </w:rPr>
            </w:pPr>
            <w:r>
              <w:rPr>
                <w:rFonts w:ascii="Times New Roman" w:hAnsi="Times New Roman"/>
                <w:sz w:val="24"/>
                <w:szCs w:val="24"/>
                <w:lang w:val="uk-UA"/>
              </w:rPr>
              <w:t>Строк виконання</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2016 - 2020 роки</w:t>
            </w: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10.</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Перелік місцевих бюджетів,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які беруть участь у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виконанні Програми (для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комплексних Програм)</w:t>
            </w:r>
          </w:p>
        </w:tc>
        <w:tc>
          <w:tcPr>
            <w:tcW w:w="5919" w:type="dxa"/>
          </w:tcPr>
          <w:p w:rsidR="002C2C41" w:rsidRPr="00FB3C5E" w:rsidRDefault="002C2C41" w:rsidP="00ED2479">
            <w:pPr>
              <w:spacing w:after="0" w:line="240" w:lineRule="auto"/>
              <w:rPr>
                <w:rFonts w:ascii="Times New Roman" w:hAnsi="Times New Roman"/>
                <w:sz w:val="24"/>
                <w:szCs w:val="24"/>
                <w:lang w:val="uk-UA"/>
              </w:rPr>
            </w:pPr>
          </w:p>
          <w:p w:rsidR="002C2C41" w:rsidRPr="00FB3C5E" w:rsidRDefault="002C2C41" w:rsidP="00ED2479">
            <w:pPr>
              <w:spacing w:after="0" w:line="240" w:lineRule="auto"/>
              <w:rPr>
                <w:rFonts w:ascii="Times New Roman" w:hAnsi="Times New Roman"/>
                <w:sz w:val="24"/>
                <w:szCs w:val="24"/>
                <w:lang w:val="uk-UA"/>
              </w:rPr>
            </w:pP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міський бюджет</w:t>
            </w:r>
          </w:p>
        </w:tc>
      </w:tr>
      <w:tr w:rsidR="002C2C41" w:rsidRPr="00FB3C5E" w:rsidTr="00ED2479">
        <w:tc>
          <w:tcPr>
            <w:tcW w:w="817" w:type="dxa"/>
            <w:vMerge w:val="restart"/>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11.</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Загальний обсяг фінансових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ресурсів, необхідних для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реалізації Програми, всього</w:t>
            </w:r>
          </w:p>
        </w:tc>
        <w:tc>
          <w:tcPr>
            <w:tcW w:w="5919" w:type="dxa"/>
          </w:tcPr>
          <w:p w:rsidR="002C2C41" w:rsidRPr="00FB3C5E" w:rsidRDefault="002C2C41" w:rsidP="00ED2479">
            <w:pPr>
              <w:spacing w:after="0" w:line="240" w:lineRule="auto"/>
              <w:rPr>
                <w:rFonts w:ascii="Times New Roman" w:hAnsi="Times New Roman"/>
                <w:sz w:val="24"/>
                <w:szCs w:val="24"/>
                <w:lang w:val="uk-UA"/>
              </w:rPr>
            </w:pPr>
          </w:p>
          <w:p w:rsidR="002C2C41" w:rsidRPr="00FB3C5E" w:rsidRDefault="002C2C41" w:rsidP="00ED2479">
            <w:pPr>
              <w:spacing w:after="0" w:line="240" w:lineRule="auto"/>
              <w:rPr>
                <w:rFonts w:ascii="Times New Roman" w:hAnsi="Times New Roman"/>
                <w:sz w:val="24"/>
                <w:szCs w:val="24"/>
                <w:lang w:val="uk-UA"/>
              </w:rPr>
            </w:pP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427,6 тис. грн.</w:t>
            </w:r>
          </w:p>
        </w:tc>
      </w:tr>
      <w:tr w:rsidR="002C2C41" w:rsidRPr="00FB3C5E" w:rsidTr="00ED2479">
        <w:tc>
          <w:tcPr>
            <w:tcW w:w="817" w:type="dxa"/>
            <w:vMerge/>
          </w:tcPr>
          <w:p w:rsidR="002C2C41" w:rsidRPr="00FB3C5E" w:rsidRDefault="002C2C41" w:rsidP="00ED2479">
            <w:pPr>
              <w:spacing w:after="0" w:line="240" w:lineRule="auto"/>
              <w:rPr>
                <w:rFonts w:ascii="Times New Roman" w:hAnsi="Times New Roman"/>
                <w:sz w:val="24"/>
                <w:szCs w:val="24"/>
                <w:lang w:val="uk-UA"/>
              </w:rPr>
            </w:pP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у тому числі:</w:t>
            </w:r>
          </w:p>
        </w:tc>
        <w:tc>
          <w:tcPr>
            <w:tcW w:w="5919" w:type="dxa"/>
          </w:tcPr>
          <w:p w:rsidR="002C2C41" w:rsidRPr="00FB3C5E" w:rsidRDefault="002C2C41" w:rsidP="00ED2479">
            <w:pPr>
              <w:spacing w:after="0" w:line="240" w:lineRule="auto"/>
              <w:rPr>
                <w:rFonts w:ascii="Times New Roman" w:hAnsi="Times New Roman"/>
                <w:sz w:val="24"/>
                <w:szCs w:val="24"/>
                <w:lang w:val="uk-UA"/>
              </w:rPr>
            </w:pPr>
          </w:p>
        </w:tc>
      </w:tr>
      <w:tr w:rsidR="002C2C41" w:rsidRPr="00FB3C5E" w:rsidTr="00ED2479">
        <w:tc>
          <w:tcPr>
            <w:tcW w:w="817" w:type="dxa"/>
            <w:vMerge/>
          </w:tcPr>
          <w:p w:rsidR="002C2C41" w:rsidRPr="00FB3C5E" w:rsidRDefault="002C2C41" w:rsidP="00ED2479">
            <w:pPr>
              <w:spacing w:after="0" w:line="240" w:lineRule="auto"/>
              <w:rPr>
                <w:rFonts w:ascii="Times New Roman" w:hAnsi="Times New Roman"/>
                <w:sz w:val="24"/>
                <w:szCs w:val="24"/>
                <w:lang w:val="uk-UA"/>
              </w:rPr>
            </w:pP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коштів міського бюджету:   </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427,6 тис. грн.</w:t>
            </w:r>
          </w:p>
        </w:tc>
      </w:tr>
    </w:tbl>
    <w:p w:rsidR="002C2C41" w:rsidRPr="00FB3C5E" w:rsidRDefault="002C2C41" w:rsidP="00D85B9F">
      <w:pPr>
        <w:spacing w:after="0" w:line="240" w:lineRule="auto"/>
        <w:rPr>
          <w:rFonts w:ascii="Times New Roman" w:hAnsi="Times New Roman"/>
          <w:b/>
          <w:sz w:val="24"/>
          <w:szCs w:val="24"/>
          <w:lang w:val="uk-UA"/>
        </w:rPr>
      </w:pPr>
    </w:p>
    <w:p w:rsidR="002C2C41" w:rsidRPr="00FB3C5E" w:rsidRDefault="002C2C41" w:rsidP="00D85B9F">
      <w:pPr>
        <w:spacing w:after="0" w:line="240" w:lineRule="auto"/>
        <w:rPr>
          <w:rFonts w:ascii="Times New Roman" w:hAnsi="Times New Roman"/>
          <w:sz w:val="24"/>
          <w:szCs w:val="24"/>
          <w:lang w:val="uk-UA"/>
        </w:rPr>
      </w:pPr>
    </w:p>
    <w:p w:rsidR="002C2C41" w:rsidRPr="00FB3C5E" w:rsidRDefault="002C2C41" w:rsidP="00D85B9F">
      <w:pPr>
        <w:spacing w:after="0" w:line="240" w:lineRule="auto"/>
        <w:rPr>
          <w:rFonts w:ascii="Times New Roman" w:hAnsi="Times New Roman"/>
          <w:sz w:val="24"/>
          <w:szCs w:val="24"/>
          <w:lang w:val="uk-UA"/>
        </w:rPr>
      </w:pPr>
    </w:p>
    <w:p w:rsidR="002C2C41" w:rsidRDefault="002C2C41" w:rsidP="00D85B9F">
      <w:pPr>
        <w:spacing w:after="0" w:line="240" w:lineRule="auto"/>
        <w:rPr>
          <w:rFonts w:ascii="Times New Roman" w:hAnsi="Times New Roman"/>
          <w:sz w:val="28"/>
          <w:szCs w:val="28"/>
          <w:lang w:val="uk-UA"/>
        </w:rPr>
      </w:pPr>
    </w:p>
    <w:p w:rsidR="002C2C41" w:rsidRDefault="002C2C41" w:rsidP="00D85B9F">
      <w:pPr>
        <w:spacing w:after="0" w:line="240" w:lineRule="auto"/>
        <w:rPr>
          <w:rFonts w:ascii="Times New Roman" w:hAnsi="Times New Roman"/>
          <w:sz w:val="28"/>
          <w:szCs w:val="28"/>
          <w:lang w:val="uk-UA"/>
        </w:rPr>
      </w:pPr>
    </w:p>
    <w:p w:rsidR="002C2C41" w:rsidRDefault="002C2C41" w:rsidP="00D85B9F">
      <w:pPr>
        <w:spacing w:after="0" w:line="240" w:lineRule="auto"/>
        <w:rPr>
          <w:rFonts w:ascii="Times New Roman" w:hAnsi="Times New Roman"/>
          <w:sz w:val="28"/>
          <w:szCs w:val="28"/>
          <w:lang w:val="uk-UA"/>
        </w:rPr>
      </w:pPr>
    </w:p>
    <w:p w:rsidR="00412678" w:rsidRDefault="00412678" w:rsidP="00CF22F2">
      <w:pPr>
        <w:spacing w:after="0" w:line="240" w:lineRule="auto"/>
        <w:jc w:val="center"/>
        <w:rPr>
          <w:rFonts w:ascii="Times New Roman" w:hAnsi="Times New Roman"/>
          <w:b/>
          <w:sz w:val="28"/>
          <w:szCs w:val="28"/>
          <w:lang w:val="uk-UA"/>
        </w:rPr>
      </w:pPr>
    </w:p>
    <w:p w:rsidR="00412678" w:rsidRDefault="00412678" w:rsidP="00CF22F2">
      <w:pPr>
        <w:spacing w:after="0" w:line="240" w:lineRule="auto"/>
        <w:jc w:val="center"/>
        <w:rPr>
          <w:rFonts w:ascii="Times New Roman" w:hAnsi="Times New Roman"/>
          <w:b/>
          <w:sz w:val="28"/>
          <w:szCs w:val="28"/>
          <w:lang w:val="uk-UA"/>
        </w:rPr>
      </w:pPr>
    </w:p>
    <w:p w:rsidR="00412678" w:rsidRDefault="00412678" w:rsidP="00CF22F2">
      <w:pPr>
        <w:spacing w:after="0" w:line="240" w:lineRule="auto"/>
        <w:jc w:val="center"/>
        <w:rPr>
          <w:rFonts w:ascii="Times New Roman" w:hAnsi="Times New Roman"/>
          <w:b/>
          <w:sz w:val="28"/>
          <w:szCs w:val="28"/>
          <w:lang w:val="uk-UA"/>
        </w:rPr>
      </w:pPr>
    </w:p>
    <w:p w:rsidR="002C2C41" w:rsidRPr="00DA43DD" w:rsidRDefault="002C2C41" w:rsidP="00CF22F2">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lastRenderedPageBreak/>
        <w:t>ІІ. Визначення проблеми, на розв’язання якої спрямована Програма</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Молодь  є  важливою  складовою  сучасного  українського  суспільства,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носієм  інтелектуального  потенціалу,  визначальним  фактором  соціально-економічного  прогресу.  Від  здатності  молоді  бути  активною  творчою  силою значною мірою залежить процес державотворення.</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Здобуття  Україною  незалежності,  становлення  громадянського суспільства  створили  передумови  для  розвитку  вільної,  духовно  розвиненої особистості,  здатної  засвоїти  кращі  надбання  світової  і  національної  духовної спадщини, загальнолюдські цінності.</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Надзвичайно  важливим  є  питання  щодо  формування  духовних  потреб молоді, заінтересованості у пізнанні історичної спадщини народу, залучення її до культурного життя.</w:t>
      </w:r>
    </w:p>
    <w:p w:rsidR="004019E2"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Соціальне  становище  молоді  як  однієї  з  найбільш   вразливих  категорій населення,  що  характеризується  наявністю  амбіцій,  завищених  очікувань,</w:t>
      </w:r>
      <w:r>
        <w:rPr>
          <w:rFonts w:ascii="Times New Roman" w:hAnsi="Times New Roman"/>
          <w:sz w:val="28"/>
          <w:szCs w:val="28"/>
          <w:lang w:val="uk-UA"/>
        </w:rPr>
        <w:t xml:space="preserve"> </w:t>
      </w:r>
      <w:r w:rsidRPr="0008168B">
        <w:rPr>
          <w:rFonts w:ascii="Times New Roman" w:hAnsi="Times New Roman"/>
          <w:sz w:val="28"/>
          <w:szCs w:val="28"/>
          <w:lang w:val="uk-UA"/>
        </w:rPr>
        <w:t>пошуком  власного  шляху  і  прагненням  до  самореалізації,  є  показником успішності суспільства, можливості реалізації його потенціалу.</w:t>
      </w:r>
    </w:p>
    <w:p w:rsidR="002C2C41" w:rsidRPr="0008168B" w:rsidRDefault="004019E2" w:rsidP="00DA43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м. Прилуках у 2015 році 12674</w:t>
      </w:r>
      <w:r w:rsidR="00DC3A74">
        <w:rPr>
          <w:rFonts w:ascii="Times New Roman" w:hAnsi="Times New Roman"/>
          <w:sz w:val="28"/>
          <w:szCs w:val="28"/>
          <w:lang w:val="uk-UA"/>
        </w:rPr>
        <w:t xml:space="preserve"> представників</w:t>
      </w:r>
      <w:r>
        <w:rPr>
          <w:rFonts w:ascii="Times New Roman" w:hAnsi="Times New Roman"/>
          <w:sz w:val="28"/>
          <w:szCs w:val="28"/>
          <w:lang w:val="uk-UA"/>
        </w:rPr>
        <w:t xml:space="preserve"> молоді</w:t>
      </w:r>
      <w:r w:rsidR="00DC3A74">
        <w:rPr>
          <w:rFonts w:ascii="Times New Roman" w:hAnsi="Times New Roman"/>
          <w:sz w:val="28"/>
          <w:szCs w:val="28"/>
          <w:lang w:val="uk-UA"/>
        </w:rPr>
        <w:t xml:space="preserve"> (особи віком від 18 до 35 років)</w:t>
      </w:r>
      <w:r>
        <w:rPr>
          <w:rFonts w:ascii="Times New Roman" w:hAnsi="Times New Roman"/>
          <w:sz w:val="28"/>
          <w:szCs w:val="28"/>
          <w:lang w:val="uk-UA"/>
        </w:rPr>
        <w:t xml:space="preserve">. </w:t>
      </w:r>
      <w:r w:rsidR="002C2C41" w:rsidRPr="0008168B">
        <w:rPr>
          <w:rFonts w:ascii="Times New Roman" w:hAnsi="Times New Roman"/>
          <w:sz w:val="28"/>
          <w:szCs w:val="28"/>
          <w:lang w:val="uk-UA"/>
        </w:rPr>
        <w:t xml:space="preserve">Молодь перебуває у складній ситуації, коли в умовах стрімкого розвитку інформаційних  технологій,  збільшення  кількості  життєвих  проблем  у представників  молодого  покоління  формується  так  званий  комплекс незадоволеності.  Отже, держава повинна  забезпечити право  на  перше  робоче місце  навіть  за  відсутності  практичного  досвіду  у  випускників  навчальних закладів. </w:t>
      </w:r>
      <w:r w:rsidR="002C2C41">
        <w:rPr>
          <w:rFonts w:ascii="Times New Roman" w:hAnsi="Times New Roman"/>
          <w:sz w:val="28"/>
          <w:szCs w:val="28"/>
          <w:lang w:val="uk-UA"/>
        </w:rPr>
        <w:t>Протягом 20</w:t>
      </w:r>
      <w:r w:rsidR="00DC3A74">
        <w:rPr>
          <w:rFonts w:ascii="Times New Roman" w:hAnsi="Times New Roman"/>
          <w:sz w:val="28"/>
          <w:szCs w:val="28"/>
          <w:lang w:val="uk-UA"/>
        </w:rPr>
        <w:t>1</w:t>
      </w:r>
      <w:r w:rsidR="002C2C41">
        <w:rPr>
          <w:rFonts w:ascii="Times New Roman" w:hAnsi="Times New Roman"/>
          <w:sz w:val="28"/>
          <w:szCs w:val="28"/>
          <w:lang w:val="uk-UA"/>
        </w:rPr>
        <w:t xml:space="preserve">5 року  до </w:t>
      </w:r>
      <w:r w:rsidR="00DC3A74">
        <w:rPr>
          <w:rFonts w:ascii="Times New Roman" w:hAnsi="Times New Roman"/>
          <w:sz w:val="28"/>
          <w:szCs w:val="28"/>
          <w:lang w:val="uk-UA"/>
        </w:rPr>
        <w:t xml:space="preserve">Прилуцького </w:t>
      </w:r>
      <w:proofErr w:type="spellStart"/>
      <w:r w:rsidR="002C2C41">
        <w:rPr>
          <w:rFonts w:ascii="Times New Roman" w:hAnsi="Times New Roman"/>
          <w:sz w:val="28"/>
          <w:szCs w:val="28"/>
          <w:lang w:val="uk-UA"/>
        </w:rPr>
        <w:t>міськрайонного</w:t>
      </w:r>
      <w:proofErr w:type="spellEnd"/>
      <w:r w:rsidR="002C2C41">
        <w:rPr>
          <w:rFonts w:ascii="Times New Roman" w:hAnsi="Times New Roman"/>
          <w:sz w:val="28"/>
          <w:szCs w:val="28"/>
          <w:lang w:val="uk-UA"/>
        </w:rPr>
        <w:t xml:space="preserve"> центру зайнятості звернулося 2009 молодих людей з питань працевлаштування, що є яскравим показником зацікавленості молоді у самостійній організації свого майбутнього. З них працевлаштован</w:t>
      </w:r>
      <w:r w:rsidR="00DC3A74">
        <w:rPr>
          <w:rFonts w:ascii="Times New Roman" w:hAnsi="Times New Roman"/>
          <w:sz w:val="28"/>
          <w:szCs w:val="28"/>
          <w:lang w:val="uk-UA"/>
        </w:rPr>
        <w:t>і</w:t>
      </w:r>
      <w:r w:rsidR="002C2C41">
        <w:rPr>
          <w:rFonts w:ascii="Times New Roman" w:hAnsi="Times New Roman"/>
          <w:sz w:val="28"/>
          <w:szCs w:val="28"/>
          <w:lang w:val="uk-UA"/>
        </w:rPr>
        <w:t xml:space="preserve"> 542 чоловіки.</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Молодь  відіграє  важливу  роль  у  соціальних  процесах  розбудови демократичної  держави.  Проте,  незважаючи  на  певні  позитивні  зміни,  які відбуваються  у  молодіжному  середовищі,  все  ще  існують  проблеми,  зокрема погіршуються  показники  здоров’я  молодих  громадян,  не  подолана демографічна криза, спостерігається тенденція щодо поширення в молодіжному середовищі наркоманії та захворюваності на ВІЛ/СНІД, збільшується кількість померлих  у  молодому  віці.  Освітній  потенціал  молоді  значною  мірою  не реалізується через невідповідність між попитом та пропозицією на ринку праці. </w:t>
      </w:r>
    </w:p>
    <w:p w:rsidR="002C2C41" w:rsidRPr="0008168B" w:rsidRDefault="00B55727" w:rsidP="00DA43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до рішення Чернігівської обласної ради четвертої сесії сьомого скликання від 29 березня 2016 року № 9-4/</w:t>
      </w:r>
      <w:r>
        <w:rPr>
          <w:rFonts w:ascii="Times New Roman" w:hAnsi="Times New Roman"/>
          <w:sz w:val="28"/>
          <w:szCs w:val="28"/>
          <w:lang w:val="en-US"/>
        </w:rPr>
        <w:t>V</w:t>
      </w:r>
      <w:r>
        <w:rPr>
          <w:rFonts w:ascii="Times New Roman" w:hAnsi="Times New Roman"/>
          <w:sz w:val="28"/>
          <w:szCs w:val="28"/>
          <w:lang w:val="uk-UA"/>
        </w:rPr>
        <w:t>ІІ «Про обласну Програму «Молодь Чернігівщини» на 2016-2020 роки та в</w:t>
      </w:r>
      <w:r w:rsidR="002C2C41" w:rsidRPr="0008168B">
        <w:rPr>
          <w:rFonts w:ascii="Times New Roman" w:hAnsi="Times New Roman"/>
          <w:sz w:val="28"/>
          <w:szCs w:val="28"/>
          <w:lang w:val="uk-UA"/>
        </w:rPr>
        <w:t xml:space="preserve">раховуючи  вищезазначене,  виникла  необхідність  прийняття </w:t>
      </w:r>
      <w:r w:rsidR="002C2C41">
        <w:rPr>
          <w:rFonts w:ascii="Times New Roman" w:hAnsi="Times New Roman"/>
          <w:sz w:val="28"/>
          <w:szCs w:val="28"/>
          <w:lang w:val="uk-UA"/>
        </w:rPr>
        <w:t xml:space="preserve">міської Програми  «Молодь м. Прилуки </w:t>
      </w:r>
      <w:r w:rsidR="002C2C41" w:rsidRPr="0008168B">
        <w:rPr>
          <w:rFonts w:ascii="Times New Roman" w:hAnsi="Times New Roman"/>
          <w:sz w:val="28"/>
          <w:szCs w:val="28"/>
          <w:lang w:val="uk-UA"/>
        </w:rPr>
        <w:t>»  на 2016  –2020 роки (далі – Програма).</w:t>
      </w:r>
    </w:p>
    <w:p w:rsidR="00412678" w:rsidRDefault="00412678" w:rsidP="00DA43DD">
      <w:pPr>
        <w:spacing w:after="0" w:line="240" w:lineRule="auto"/>
        <w:jc w:val="center"/>
        <w:rPr>
          <w:rFonts w:ascii="Times New Roman" w:hAnsi="Times New Roman"/>
          <w:b/>
          <w:sz w:val="28"/>
          <w:szCs w:val="28"/>
          <w:lang w:val="uk-UA"/>
        </w:rPr>
      </w:pPr>
    </w:p>
    <w:p w:rsidR="00412678" w:rsidRDefault="00412678" w:rsidP="00DA43DD">
      <w:pPr>
        <w:spacing w:after="0" w:line="240" w:lineRule="auto"/>
        <w:jc w:val="center"/>
        <w:rPr>
          <w:rFonts w:ascii="Times New Roman" w:hAnsi="Times New Roman"/>
          <w:b/>
          <w:sz w:val="28"/>
          <w:szCs w:val="28"/>
          <w:lang w:val="uk-UA"/>
        </w:rPr>
      </w:pPr>
    </w:p>
    <w:p w:rsidR="00412678" w:rsidRDefault="00412678" w:rsidP="00DA43DD">
      <w:pPr>
        <w:spacing w:after="0" w:line="240" w:lineRule="auto"/>
        <w:jc w:val="center"/>
        <w:rPr>
          <w:rFonts w:ascii="Times New Roman" w:hAnsi="Times New Roman"/>
          <w:b/>
          <w:sz w:val="28"/>
          <w:szCs w:val="28"/>
          <w:lang w:val="uk-UA"/>
        </w:rPr>
      </w:pPr>
    </w:p>
    <w:p w:rsidR="002C2C41" w:rsidRPr="00DA43DD" w:rsidRDefault="002C2C41" w:rsidP="00DA43DD">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lastRenderedPageBreak/>
        <w:t>ІІІ. Мета Програми</w:t>
      </w:r>
    </w:p>
    <w:p w:rsidR="002C2C41"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Метою Програми є створення системи всебічної підтримки</w:t>
      </w:r>
      <w:r>
        <w:rPr>
          <w:rFonts w:ascii="Times New Roman" w:hAnsi="Times New Roman"/>
          <w:sz w:val="28"/>
          <w:szCs w:val="28"/>
          <w:lang w:val="uk-UA"/>
        </w:rPr>
        <w:t xml:space="preserve"> </w:t>
      </w:r>
      <w:r w:rsidRPr="0008168B">
        <w:rPr>
          <w:rFonts w:ascii="Times New Roman" w:hAnsi="Times New Roman"/>
          <w:sz w:val="28"/>
          <w:szCs w:val="28"/>
          <w:lang w:val="uk-UA"/>
        </w:rPr>
        <w:t xml:space="preserve">громадянської активності молоді, спрямованої на самовизначення і самореалізацію, формування необхідних для цього правових, гуманітарних та економічних передумов, надання соціальних гарантій та соціальних послуг. </w:t>
      </w:r>
    </w:p>
    <w:p w:rsidR="002C2C41" w:rsidRPr="0008168B" w:rsidRDefault="002C2C41" w:rsidP="00DA43DD">
      <w:pPr>
        <w:spacing w:after="0" w:line="240" w:lineRule="auto"/>
        <w:ind w:firstLine="708"/>
        <w:jc w:val="both"/>
        <w:rPr>
          <w:rFonts w:ascii="Times New Roman" w:hAnsi="Times New Roman"/>
          <w:sz w:val="28"/>
          <w:szCs w:val="28"/>
          <w:lang w:val="uk-UA"/>
        </w:rPr>
      </w:pPr>
    </w:p>
    <w:p w:rsidR="002C2C41" w:rsidRPr="00DA43DD" w:rsidRDefault="002C2C41" w:rsidP="00DA43DD">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t>IV. Обґрунтування шляхів і засобів розв’язання проблеми, обсягів та</w:t>
      </w:r>
    </w:p>
    <w:p w:rsidR="002C2C41" w:rsidRPr="00DA43DD" w:rsidRDefault="002C2C41" w:rsidP="00DA43DD">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t>джерел фінансування</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Оптимальною моделлю реалізації державної молодіжної політики на регіональному рівні вбачається поєднання можливостей органів державної виконавчої влади, місцевого самоврядування, спеціалізованих державних установ та закладів для молоді та одночасно максимальне залучення недержавних установ та організацій. </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Фінансове  забезпечення  заходів  Програми  здійснюватиметься  за рахунок загального обсягу асигнувань </w:t>
      </w:r>
      <w:r w:rsidR="00FB3C5E">
        <w:rPr>
          <w:rFonts w:ascii="Times New Roman" w:hAnsi="Times New Roman"/>
          <w:sz w:val="28"/>
          <w:szCs w:val="28"/>
          <w:lang w:val="uk-UA"/>
        </w:rPr>
        <w:t>міського</w:t>
      </w:r>
      <w:r w:rsidRPr="0008168B">
        <w:rPr>
          <w:rFonts w:ascii="Times New Roman" w:hAnsi="Times New Roman"/>
          <w:sz w:val="28"/>
          <w:szCs w:val="28"/>
          <w:lang w:val="uk-UA"/>
        </w:rPr>
        <w:t xml:space="preserve"> бюджету, які передбачаються у кошторисах відповідальних виконавців Програми, а також інших джерел, не</w:t>
      </w:r>
      <w:r>
        <w:rPr>
          <w:rFonts w:ascii="Times New Roman" w:hAnsi="Times New Roman"/>
          <w:sz w:val="28"/>
          <w:szCs w:val="28"/>
          <w:lang w:val="uk-UA"/>
        </w:rPr>
        <w:t xml:space="preserve"> </w:t>
      </w:r>
      <w:r w:rsidRPr="0008168B">
        <w:rPr>
          <w:rFonts w:ascii="Times New Roman" w:hAnsi="Times New Roman"/>
          <w:sz w:val="28"/>
          <w:szCs w:val="28"/>
          <w:lang w:val="uk-UA"/>
        </w:rPr>
        <w:t>заборонених чинним законодавством.</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Обсяг фінансування Програми визначається щороку, виходячи з конкретних завдань та можливостей фінансового забезпечення у відповідному бюджетному періоді. В поточному бюджетному періоді обсяг фінансування може коригуватися у разі виникнення не передбачуваних факторів, що вплинули на своєчасність виконання окремих заходів та проведення відповідних видатків. </w:t>
      </w:r>
    </w:p>
    <w:p w:rsidR="002C2C41"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Орієнтовне ресурсне забезпечення Програми наведено в додатку 1.</w:t>
      </w:r>
    </w:p>
    <w:p w:rsidR="00FB3C5E" w:rsidRDefault="00FB3C5E" w:rsidP="00FB3C5E">
      <w:pPr>
        <w:spacing w:after="0" w:line="240" w:lineRule="auto"/>
        <w:ind w:firstLine="708"/>
        <w:jc w:val="center"/>
        <w:rPr>
          <w:rFonts w:ascii="Times New Roman" w:hAnsi="Times New Roman"/>
          <w:b/>
          <w:sz w:val="28"/>
          <w:szCs w:val="28"/>
          <w:lang w:val="uk-UA"/>
        </w:rPr>
      </w:pPr>
    </w:p>
    <w:p w:rsidR="00FB3C5E" w:rsidRDefault="00FB3C5E" w:rsidP="00FB3C5E">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w:t>
      </w:r>
      <w:r w:rsidRPr="00FB3C5E">
        <w:rPr>
          <w:rFonts w:ascii="Times New Roman" w:hAnsi="Times New Roman"/>
          <w:b/>
          <w:sz w:val="28"/>
          <w:szCs w:val="28"/>
        </w:rPr>
        <w:t xml:space="preserve"> </w:t>
      </w:r>
      <w:r>
        <w:rPr>
          <w:rFonts w:ascii="Times New Roman" w:hAnsi="Times New Roman"/>
          <w:b/>
          <w:sz w:val="28"/>
          <w:szCs w:val="28"/>
          <w:lang w:val="uk-UA"/>
        </w:rPr>
        <w:t>Строки та етапи виконання Програми</w:t>
      </w:r>
    </w:p>
    <w:p w:rsidR="00FB3C5E" w:rsidRPr="0008168B" w:rsidRDefault="00FB3C5E" w:rsidP="00FB3C5E">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Програму розроблено на період до 2020 року, вона є довгостроковою. </w:t>
      </w:r>
    </w:p>
    <w:p w:rsidR="002C2C41" w:rsidRDefault="002C2C41" w:rsidP="00DA43DD">
      <w:pPr>
        <w:spacing w:after="0" w:line="240" w:lineRule="auto"/>
        <w:jc w:val="both"/>
        <w:rPr>
          <w:rFonts w:ascii="Times New Roman" w:hAnsi="Times New Roman"/>
          <w:sz w:val="28"/>
          <w:szCs w:val="28"/>
          <w:lang w:val="uk-UA"/>
        </w:rPr>
      </w:pPr>
    </w:p>
    <w:p w:rsidR="002C2C41" w:rsidRPr="00DA43DD" w:rsidRDefault="002C2C41" w:rsidP="00DA43DD">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t>V</w:t>
      </w:r>
      <w:r w:rsidR="00FB3C5E">
        <w:rPr>
          <w:rFonts w:ascii="Times New Roman" w:hAnsi="Times New Roman"/>
          <w:b/>
          <w:sz w:val="28"/>
          <w:szCs w:val="28"/>
          <w:lang w:val="uk-UA"/>
        </w:rPr>
        <w:t>І</w:t>
      </w:r>
      <w:r w:rsidRPr="00DA43DD">
        <w:rPr>
          <w:rFonts w:ascii="Times New Roman" w:hAnsi="Times New Roman"/>
          <w:b/>
          <w:sz w:val="28"/>
          <w:szCs w:val="28"/>
          <w:lang w:val="uk-UA"/>
        </w:rPr>
        <w:t>. Перелік завдань Програми</w:t>
      </w:r>
      <w:r w:rsidR="00B55727">
        <w:rPr>
          <w:rFonts w:ascii="Times New Roman" w:hAnsi="Times New Roman"/>
          <w:b/>
          <w:sz w:val="28"/>
          <w:szCs w:val="28"/>
          <w:lang w:val="uk-UA"/>
        </w:rPr>
        <w:t xml:space="preserve"> та результативні показники</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Основними завданнями Програми є: </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підвищення рівня ефективності реалізації державної молодіжної політики ;</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запровадження ефективних механізмів партнерства та взаємодії між органами влади та молодіжними і дитячими громадськими організаціями, молодіжними представницькими та консультативно-дорадчими органами;</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сприяння ініціативі та активності молоді в усіх сферах життєдіяльності суспільства, розширення участі молоді у формуванні й реалізації державної молодіжної політики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сприяння реалізації творчого потенціалу молоді;</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надання  інформаційно-методичної,  організаційної  та  фінансової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підтримки громадським молодіжним і дитячим організаціям для реалізації їхніх програм, спрямованих на розв’язання соціальних проблем молоді;</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створення  умов  для  розвитку  економічної  активності  молоді,  виховання патріотизму,  духовності,  моральності,  формування  здорового  </w:t>
      </w:r>
      <w:r w:rsidRPr="0008168B">
        <w:rPr>
          <w:rFonts w:ascii="Times New Roman" w:hAnsi="Times New Roman"/>
          <w:sz w:val="28"/>
          <w:szCs w:val="28"/>
          <w:lang w:val="uk-UA"/>
        </w:rPr>
        <w:lastRenderedPageBreak/>
        <w:t>способу життя, профілактика негативних явищ у молодіжному середовищі, підвищення рівня правової культури молоді;</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вдосконалення  системи  надання  соціальних  послуг  молодим  людям  і сім’ям, які опинилися у складних життєвих ситуаціях.</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Виконання Програми дасть змогу: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підвищити  рівень  громадської  активності  та  патріотичної  свідомості молоді, створити морально-етичні засади для її всебічного розвитку;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залучити  молодь  до  розроблення  пропозицій  щодо  вдосконалення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 xml:space="preserve">механізму реалізації державної молодіжної політики;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підвищити  рівень  правової  культури  молодих  громадян,  зокрема  в питаннях поваги до прав і свобод людини, відповідальності за власне життя;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створити сприятливі умови для формування свідомого ставлення молоді до збереження здоров'я, боротьби із шкідливими звичками; </w:t>
      </w:r>
    </w:p>
    <w:p w:rsidR="002C2C41" w:rsidRPr="0008168B" w:rsidRDefault="002C2C41" w:rsidP="00932C2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08168B">
        <w:rPr>
          <w:rFonts w:ascii="Times New Roman" w:hAnsi="Times New Roman"/>
          <w:sz w:val="28"/>
          <w:szCs w:val="28"/>
          <w:lang w:val="uk-UA"/>
        </w:rPr>
        <w:t>забезпечити надання підтримки молодим громадянам у працевлаштуванні та реалізації підприємницьких ініціатив;</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створити  умови,  за  яких  молодь  виявлятиме  бажання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працевлаштовуватися самостійно;</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більш  ефективно  використовувати  мережу  спортивних  закладів  та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 xml:space="preserve">закладів культури. </w:t>
      </w:r>
    </w:p>
    <w:p w:rsidR="002C2C41" w:rsidRDefault="002C2C41" w:rsidP="00DA43DD">
      <w:pPr>
        <w:spacing w:after="0" w:line="240" w:lineRule="auto"/>
        <w:jc w:val="both"/>
        <w:rPr>
          <w:rFonts w:ascii="Times New Roman" w:hAnsi="Times New Roman"/>
          <w:sz w:val="28"/>
          <w:szCs w:val="28"/>
          <w:lang w:val="uk-UA"/>
        </w:rPr>
      </w:pPr>
    </w:p>
    <w:p w:rsidR="002C2C41" w:rsidRPr="00932C20" w:rsidRDefault="002C2C41" w:rsidP="00932C20">
      <w:pPr>
        <w:spacing w:after="0" w:line="240" w:lineRule="auto"/>
        <w:jc w:val="center"/>
        <w:rPr>
          <w:rFonts w:ascii="Times New Roman" w:hAnsi="Times New Roman"/>
          <w:b/>
          <w:sz w:val="28"/>
          <w:szCs w:val="28"/>
          <w:lang w:val="uk-UA"/>
        </w:rPr>
      </w:pPr>
      <w:r w:rsidRPr="00932C20">
        <w:rPr>
          <w:rFonts w:ascii="Times New Roman" w:hAnsi="Times New Roman"/>
          <w:b/>
          <w:sz w:val="28"/>
          <w:szCs w:val="28"/>
          <w:lang w:val="uk-UA"/>
        </w:rPr>
        <w:t>V</w:t>
      </w:r>
      <w:r w:rsidR="00B55727">
        <w:rPr>
          <w:rFonts w:ascii="Times New Roman" w:hAnsi="Times New Roman"/>
          <w:b/>
          <w:sz w:val="28"/>
          <w:szCs w:val="28"/>
          <w:lang w:val="uk-UA"/>
        </w:rPr>
        <w:t>І</w:t>
      </w:r>
      <w:r w:rsidRPr="00932C20">
        <w:rPr>
          <w:rFonts w:ascii="Times New Roman" w:hAnsi="Times New Roman"/>
          <w:b/>
          <w:sz w:val="28"/>
          <w:szCs w:val="28"/>
          <w:lang w:val="uk-UA"/>
        </w:rPr>
        <w:t>I. Координація та контроль за ходом виконання Програми</w:t>
      </w:r>
    </w:p>
    <w:p w:rsidR="002C2C41" w:rsidRPr="0008168B" w:rsidRDefault="002C2C41" w:rsidP="00B13989">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Функції  з  координації  виконання  заходів  Програми  покладаються  на </w:t>
      </w:r>
      <w:r>
        <w:rPr>
          <w:rFonts w:ascii="Times New Roman" w:hAnsi="Times New Roman"/>
          <w:sz w:val="28"/>
          <w:szCs w:val="28"/>
          <w:lang w:val="uk-UA"/>
        </w:rPr>
        <w:t>г</w:t>
      </w:r>
      <w:r w:rsidRPr="00932C20">
        <w:rPr>
          <w:rFonts w:ascii="Times New Roman" w:hAnsi="Times New Roman"/>
          <w:sz w:val="28"/>
          <w:szCs w:val="28"/>
          <w:lang w:val="uk-UA"/>
        </w:rPr>
        <w:t>оловн</w:t>
      </w:r>
      <w:r>
        <w:rPr>
          <w:rFonts w:ascii="Times New Roman" w:hAnsi="Times New Roman"/>
          <w:sz w:val="28"/>
          <w:szCs w:val="28"/>
          <w:lang w:val="uk-UA"/>
        </w:rPr>
        <w:t>ого</w:t>
      </w:r>
      <w:r w:rsidRPr="00932C20">
        <w:rPr>
          <w:rFonts w:ascii="Times New Roman" w:hAnsi="Times New Roman"/>
          <w:sz w:val="28"/>
          <w:szCs w:val="28"/>
          <w:lang w:val="uk-UA"/>
        </w:rPr>
        <w:t xml:space="preserve"> спеціаліст</w:t>
      </w:r>
      <w:r>
        <w:rPr>
          <w:rFonts w:ascii="Times New Roman" w:hAnsi="Times New Roman"/>
          <w:sz w:val="28"/>
          <w:szCs w:val="28"/>
          <w:lang w:val="uk-UA"/>
        </w:rPr>
        <w:t>а</w:t>
      </w:r>
      <w:r w:rsidRPr="00932C20">
        <w:rPr>
          <w:rFonts w:ascii="Times New Roman" w:hAnsi="Times New Roman"/>
          <w:sz w:val="28"/>
          <w:szCs w:val="28"/>
          <w:lang w:val="uk-UA"/>
        </w:rPr>
        <w:t xml:space="preserve"> у справах сім</w:t>
      </w:r>
      <w:r w:rsidRPr="00932C20">
        <w:rPr>
          <w:rFonts w:ascii="Times New Roman" w:hAnsi="Times New Roman"/>
          <w:sz w:val="28"/>
          <w:szCs w:val="28"/>
        </w:rPr>
        <w:t>’</w:t>
      </w:r>
      <w:r w:rsidRPr="00932C20">
        <w:rPr>
          <w:rFonts w:ascii="Times New Roman" w:hAnsi="Times New Roman"/>
          <w:sz w:val="28"/>
          <w:szCs w:val="28"/>
          <w:lang w:val="uk-UA"/>
        </w:rPr>
        <w:t>ї та молоді міської ради</w:t>
      </w:r>
      <w:r>
        <w:rPr>
          <w:rFonts w:ascii="Times New Roman" w:hAnsi="Times New Roman"/>
          <w:sz w:val="28"/>
          <w:szCs w:val="28"/>
          <w:lang w:val="uk-UA"/>
        </w:rPr>
        <w:t xml:space="preserve">. </w:t>
      </w:r>
      <w:r w:rsidRPr="0008168B">
        <w:rPr>
          <w:rFonts w:ascii="Times New Roman" w:hAnsi="Times New Roman"/>
          <w:sz w:val="28"/>
          <w:szCs w:val="28"/>
          <w:lang w:val="uk-UA"/>
        </w:rPr>
        <w:t xml:space="preserve">Про  хід  реалізації  Програми  </w:t>
      </w:r>
      <w:r>
        <w:rPr>
          <w:rFonts w:ascii="Times New Roman" w:hAnsi="Times New Roman"/>
          <w:sz w:val="28"/>
          <w:szCs w:val="28"/>
          <w:lang w:val="uk-UA"/>
        </w:rPr>
        <w:t>г</w:t>
      </w:r>
      <w:r w:rsidRPr="00B13989">
        <w:rPr>
          <w:rFonts w:ascii="Times New Roman" w:hAnsi="Times New Roman"/>
          <w:sz w:val="28"/>
          <w:szCs w:val="28"/>
          <w:lang w:val="uk-UA"/>
        </w:rPr>
        <w:t>оловний спеціаліст у справах сім</w:t>
      </w:r>
      <w:r w:rsidRPr="00B13989">
        <w:rPr>
          <w:rFonts w:ascii="Times New Roman" w:hAnsi="Times New Roman"/>
          <w:sz w:val="28"/>
          <w:szCs w:val="28"/>
        </w:rPr>
        <w:t>’</w:t>
      </w:r>
      <w:r w:rsidRPr="00B13989">
        <w:rPr>
          <w:rFonts w:ascii="Times New Roman" w:hAnsi="Times New Roman"/>
          <w:sz w:val="28"/>
          <w:szCs w:val="28"/>
          <w:lang w:val="uk-UA"/>
        </w:rPr>
        <w:t>ї та молоді міської ради</w:t>
      </w:r>
      <w:r>
        <w:rPr>
          <w:rFonts w:ascii="Times New Roman" w:hAnsi="Times New Roman"/>
          <w:sz w:val="28"/>
          <w:szCs w:val="28"/>
          <w:lang w:val="uk-UA"/>
        </w:rPr>
        <w:t xml:space="preserve"> </w:t>
      </w:r>
      <w:r w:rsidRPr="0008168B">
        <w:rPr>
          <w:rFonts w:ascii="Times New Roman" w:hAnsi="Times New Roman"/>
          <w:sz w:val="28"/>
          <w:szCs w:val="28"/>
          <w:lang w:val="uk-UA"/>
        </w:rPr>
        <w:t xml:space="preserve">  щорічно у І кварталі року, наступного за звітним, звітує перед </w:t>
      </w:r>
      <w:r>
        <w:rPr>
          <w:rFonts w:ascii="Times New Roman" w:hAnsi="Times New Roman"/>
          <w:sz w:val="28"/>
          <w:szCs w:val="28"/>
          <w:lang w:val="uk-UA"/>
        </w:rPr>
        <w:t>міською</w:t>
      </w:r>
      <w:r w:rsidRPr="0008168B">
        <w:rPr>
          <w:rFonts w:ascii="Times New Roman" w:hAnsi="Times New Roman"/>
          <w:sz w:val="28"/>
          <w:szCs w:val="28"/>
          <w:lang w:val="uk-UA"/>
        </w:rPr>
        <w:t xml:space="preserve"> радою.</w:t>
      </w:r>
    </w:p>
    <w:p w:rsidR="002C2C41" w:rsidRPr="0008168B" w:rsidRDefault="002C2C41" w:rsidP="00B13989">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Контроль  за  виконанням  заходів  Програми  покладається  на </w:t>
      </w:r>
      <w:r>
        <w:rPr>
          <w:rFonts w:ascii="Times New Roman" w:hAnsi="Times New Roman"/>
          <w:sz w:val="28"/>
          <w:szCs w:val="28"/>
          <w:lang w:val="uk-UA"/>
        </w:rPr>
        <w:t>міську раду та постійну депутатську комісію міської ради  з питань освіти, медицини, молоді, культури, фізкультури, спорту та соціального захисту населення.</w:t>
      </w:r>
    </w:p>
    <w:p w:rsidR="002C2C41" w:rsidRDefault="002C2C41" w:rsidP="00DA43DD">
      <w:pPr>
        <w:spacing w:after="0" w:line="240" w:lineRule="auto"/>
        <w:jc w:val="both"/>
        <w:rPr>
          <w:rFonts w:ascii="Times New Roman" w:hAnsi="Times New Roman"/>
          <w:sz w:val="28"/>
          <w:szCs w:val="28"/>
          <w:lang w:val="uk-UA"/>
        </w:rPr>
      </w:pPr>
    </w:p>
    <w:p w:rsidR="002C2C41" w:rsidRPr="009D4313" w:rsidRDefault="002C2C41" w:rsidP="00DA43DD">
      <w:pPr>
        <w:spacing w:after="0" w:line="240" w:lineRule="auto"/>
        <w:jc w:val="both"/>
        <w:rPr>
          <w:rFonts w:ascii="Times New Roman" w:hAnsi="Times New Roman"/>
          <w:sz w:val="28"/>
          <w:szCs w:val="28"/>
          <w:lang w:val="uk-UA"/>
        </w:rPr>
      </w:pPr>
      <w:r w:rsidRPr="009D4313">
        <w:rPr>
          <w:rFonts w:ascii="Times New Roman" w:hAnsi="Times New Roman"/>
          <w:sz w:val="28"/>
          <w:szCs w:val="28"/>
          <w:lang w:val="uk-UA"/>
        </w:rPr>
        <w:t xml:space="preserve">Головний спеціаліст у справах </w:t>
      </w:r>
    </w:p>
    <w:p w:rsidR="002C2C41" w:rsidRPr="009D4313" w:rsidRDefault="002C2C41" w:rsidP="00DA43DD">
      <w:pPr>
        <w:spacing w:after="0" w:line="240" w:lineRule="auto"/>
        <w:jc w:val="both"/>
        <w:rPr>
          <w:rFonts w:ascii="Times New Roman" w:hAnsi="Times New Roman"/>
          <w:sz w:val="28"/>
          <w:szCs w:val="28"/>
          <w:lang w:val="uk-UA"/>
        </w:rPr>
      </w:pPr>
      <w:r w:rsidRPr="009D4313">
        <w:rPr>
          <w:rFonts w:ascii="Times New Roman" w:hAnsi="Times New Roman"/>
          <w:sz w:val="28"/>
          <w:szCs w:val="28"/>
          <w:lang w:val="uk-UA"/>
        </w:rPr>
        <w:t>сім</w:t>
      </w:r>
      <w:r w:rsidRPr="00412678">
        <w:rPr>
          <w:rFonts w:ascii="Times New Roman" w:hAnsi="Times New Roman"/>
          <w:sz w:val="28"/>
          <w:szCs w:val="28"/>
          <w:lang w:val="uk-UA"/>
        </w:rPr>
        <w:t>’</w:t>
      </w:r>
      <w:r w:rsidRPr="009D4313">
        <w:rPr>
          <w:rFonts w:ascii="Times New Roman" w:hAnsi="Times New Roman"/>
          <w:sz w:val="28"/>
          <w:szCs w:val="28"/>
          <w:lang w:val="uk-UA"/>
        </w:rPr>
        <w:t xml:space="preserve">ї </w:t>
      </w:r>
      <w:r w:rsidR="009D4313">
        <w:rPr>
          <w:rFonts w:ascii="Times New Roman" w:hAnsi="Times New Roman"/>
          <w:sz w:val="28"/>
          <w:szCs w:val="28"/>
          <w:lang w:val="uk-UA"/>
        </w:rPr>
        <w:t>та молоді міської ради</w:t>
      </w:r>
      <w:r w:rsidR="00412678">
        <w:rPr>
          <w:rFonts w:ascii="Times New Roman" w:hAnsi="Times New Roman"/>
          <w:sz w:val="28"/>
          <w:szCs w:val="28"/>
          <w:lang w:val="uk-UA"/>
        </w:rPr>
        <w:tab/>
      </w:r>
      <w:r w:rsidR="00412678">
        <w:rPr>
          <w:rFonts w:ascii="Times New Roman" w:hAnsi="Times New Roman"/>
          <w:sz w:val="28"/>
          <w:szCs w:val="28"/>
          <w:lang w:val="uk-UA"/>
        </w:rPr>
        <w:tab/>
      </w:r>
      <w:r w:rsidR="00412678">
        <w:rPr>
          <w:rFonts w:ascii="Times New Roman" w:hAnsi="Times New Roman"/>
          <w:sz w:val="28"/>
          <w:szCs w:val="28"/>
          <w:lang w:val="uk-UA"/>
        </w:rPr>
        <w:tab/>
      </w:r>
      <w:r w:rsidR="00412678">
        <w:rPr>
          <w:rFonts w:ascii="Times New Roman" w:hAnsi="Times New Roman"/>
          <w:sz w:val="28"/>
          <w:szCs w:val="28"/>
          <w:lang w:val="uk-UA"/>
        </w:rPr>
        <w:tab/>
      </w:r>
      <w:r w:rsidR="00412678">
        <w:rPr>
          <w:rFonts w:ascii="Times New Roman" w:hAnsi="Times New Roman"/>
          <w:sz w:val="28"/>
          <w:szCs w:val="28"/>
          <w:lang w:val="uk-UA"/>
        </w:rPr>
        <w:tab/>
      </w:r>
      <w:r w:rsidR="00412678">
        <w:rPr>
          <w:rFonts w:ascii="Times New Roman" w:hAnsi="Times New Roman"/>
          <w:sz w:val="28"/>
          <w:szCs w:val="28"/>
          <w:lang w:val="uk-UA"/>
        </w:rPr>
        <w:tab/>
      </w:r>
      <w:r w:rsidR="009D4313">
        <w:rPr>
          <w:rFonts w:ascii="Times New Roman" w:hAnsi="Times New Roman"/>
          <w:sz w:val="28"/>
          <w:szCs w:val="28"/>
          <w:lang w:val="uk-UA"/>
        </w:rPr>
        <w:t>К.Д.К</w:t>
      </w:r>
      <w:r w:rsidR="00412678">
        <w:rPr>
          <w:rFonts w:ascii="Times New Roman" w:hAnsi="Times New Roman"/>
          <w:sz w:val="28"/>
          <w:szCs w:val="28"/>
          <w:lang w:val="uk-UA"/>
        </w:rPr>
        <w:t>АНТУР</w:t>
      </w:r>
    </w:p>
    <w:p w:rsidR="009D4313" w:rsidRDefault="009D4313" w:rsidP="001F09D0">
      <w:pPr>
        <w:tabs>
          <w:tab w:val="left" w:pos="5387"/>
          <w:tab w:val="left" w:pos="6600"/>
        </w:tabs>
        <w:spacing w:after="0" w:line="240" w:lineRule="auto"/>
        <w:jc w:val="both"/>
        <w:rPr>
          <w:rFonts w:ascii="Times New Roman" w:hAnsi="Times New Roman"/>
          <w:sz w:val="28"/>
          <w:szCs w:val="28"/>
          <w:lang w:val="uk-UA"/>
        </w:rPr>
      </w:pPr>
    </w:p>
    <w:p w:rsidR="002C2C41" w:rsidRPr="009D4313" w:rsidRDefault="00412678" w:rsidP="0041267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C2C41" w:rsidRPr="009D4313">
        <w:rPr>
          <w:rFonts w:ascii="Times New Roman" w:hAnsi="Times New Roman"/>
          <w:sz w:val="28"/>
          <w:szCs w:val="28"/>
          <w:lang w:val="uk-UA"/>
        </w:rPr>
        <w:t>ПОГОДЖЕНО</w:t>
      </w:r>
    </w:p>
    <w:p w:rsidR="002C2C41" w:rsidRPr="009D4313" w:rsidRDefault="00412678" w:rsidP="0041267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C2C41" w:rsidRPr="009D4313">
        <w:rPr>
          <w:rFonts w:ascii="Times New Roman" w:hAnsi="Times New Roman"/>
          <w:sz w:val="28"/>
          <w:szCs w:val="28"/>
          <w:lang w:val="uk-UA"/>
        </w:rPr>
        <w:t xml:space="preserve">Рішення виконавчого комітету        </w:t>
      </w:r>
    </w:p>
    <w:p w:rsidR="002C2C41" w:rsidRPr="009D4313" w:rsidRDefault="00412678" w:rsidP="0041267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C2C41" w:rsidRPr="009D4313">
        <w:rPr>
          <w:rFonts w:ascii="Times New Roman" w:hAnsi="Times New Roman"/>
          <w:sz w:val="28"/>
          <w:szCs w:val="28"/>
          <w:lang w:val="uk-UA"/>
        </w:rPr>
        <w:t>«__»_______2016 року № ___</w:t>
      </w:r>
    </w:p>
    <w:p w:rsidR="00DC3A74" w:rsidRPr="009D4313" w:rsidRDefault="00412678" w:rsidP="00DA43D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C3A74" w:rsidRPr="009D4313">
        <w:rPr>
          <w:rFonts w:ascii="Times New Roman" w:hAnsi="Times New Roman"/>
          <w:sz w:val="28"/>
          <w:szCs w:val="28"/>
          <w:lang w:val="uk-UA"/>
        </w:rPr>
        <w:t xml:space="preserve">Заступник міського голови </w:t>
      </w:r>
    </w:p>
    <w:p w:rsidR="002C2C41" w:rsidRPr="009D4313" w:rsidRDefault="00412678" w:rsidP="0041267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C3A74" w:rsidRPr="009D4313">
        <w:rPr>
          <w:rFonts w:ascii="Times New Roman" w:hAnsi="Times New Roman"/>
          <w:sz w:val="28"/>
          <w:szCs w:val="28"/>
          <w:lang w:val="uk-UA"/>
        </w:rPr>
        <w:t xml:space="preserve">з питань діяльності </w:t>
      </w:r>
    </w:p>
    <w:p w:rsidR="00DC3A74" w:rsidRPr="009D4313" w:rsidRDefault="00412678" w:rsidP="00DA43D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C3A74" w:rsidRPr="009D4313">
        <w:rPr>
          <w:rFonts w:ascii="Times New Roman" w:hAnsi="Times New Roman"/>
          <w:sz w:val="28"/>
          <w:szCs w:val="28"/>
          <w:lang w:val="uk-UA"/>
        </w:rPr>
        <w:t>виконавчих органів ради</w:t>
      </w:r>
    </w:p>
    <w:p w:rsidR="002C2C41" w:rsidRPr="009D4313" w:rsidRDefault="00AB5841" w:rsidP="00DA43D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071F40" w:rsidRPr="009D4313">
        <w:rPr>
          <w:rFonts w:ascii="Times New Roman" w:hAnsi="Times New Roman"/>
          <w:sz w:val="28"/>
          <w:szCs w:val="28"/>
          <w:lang w:val="uk-UA"/>
        </w:rPr>
        <w:t>_________</w:t>
      </w:r>
      <w:r>
        <w:rPr>
          <w:rFonts w:ascii="Times New Roman" w:hAnsi="Times New Roman"/>
          <w:sz w:val="28"/>
          <w:szCs w:val="28"/>
          <w:lang w:val="uk-UA"/>
        </w:rPr>
        <w:t>_____</w:t>
      </w:r>
      <w:r w:rsidR="009D4313" w:rsidRPr="009D4313">
        <w:rPr>
          <w:rFonts w:ascii="Times New Roman" w:hAnsi="Times New Roman"/>
          <w:sz w:val="28"/>
          <w:szCs w:val="28"/>
          <w:lang w:val="uk-UA"/>
        </w:rPr>
        <w:t>Р.П.</w:t>
      </w:r>
      <w:r>
        <w:rPr>
          <w:rFonts w:ascii="Times New Roman" w:hAnsi="Times New Roman"/>
          <w:sz w:val="28"/>
          <w:szCs w:val="28"/>
          <w:lang w:val="uk-UA"/>
        </w:rPr>
        <w:t>КОТЛЯР</w:t>
      </w:r>
    </w:p>
    <w:tbl>
      <w:tblPr>
        <w:tblW w:w="0" w:type="auto"/>
        <w:tblBorders>
          <w:insideH w:val="single" w:sz="4" w:space="0" w:color="000000"/>
        </w:tblBorders>
        <w:tblLook w:val="00A0"/>
      </w:tblPr>
      <w:tblGrid>
        <w:gridCol w:w="5353"/>
        <w:gridCol w:w="4218"/>
      </w:tblGrid>
      <w:tr w:rsidR="002C2C41" w:rsidRPr="00ED2479" w:rsidTr="00ED2479">
        <w:tc>
          <w:tcPr>
            <w:tcW w:w="5353" w:type="dxa"/>
          </w:tcPr>
          <w:p w:rsidR="002C2C41" w:rsidRPr="00ED2479" w:rsidRDefault="002C2C41" w:rsidP="00ED2479">
            <w:pPr>
              <w:spacing w:after="0" w:line="240" w:lineRule="auto"/>
              <w:jc w:val="both"/>
              <w:rPr>
                <w:rFonts w:ascii="Times New Roman" w:hAnsi="Times New Roman"/>
                <w:sz w:val="28"/>
                <w:szCs w:val="28"/>
                <w:lang w:val="uk-UA"/>
              </w:rPr>
            </w:pPr>
          </w:p>
        </w:tc>
        <w:tc>
          <w:tcPr>
            <w:tcW w:w="4218" w:type="dxa"/>
          </w:tcPr>
          <w:p w:rsidR="00B55727" w:rsidRDefault="00B55727" w:rsidP="00ED2479">
            <w:pPr>
              <w:spacing w:after="0" w:line="240" w:lineRule="auto"/>
              <w:jc w:val="both"/>
              <w:rPr>
                <w:rFonts w:ascii="Times New Roman" w:hAnsi="Times New Roman"/>
                <w:sz w:val="28"/>
                <w:szCs w:val="28"/>
                <w:lang w:val="uk-UA"/>
              </w:rPr>
            </w:pPr>
          </w:p>
          <w:p w:rsidR="002C2C41" w:rsidRPr="00ED2479" w:rsidRDefault="002C2C41" w:rsidP="00ED2479">
            <w:pPr>
              <w:spacing w:after="0" w:line="240" w:lineRule="auto"/>
              <w:jc w:val="both"/>
              <w:rPr>
                <w:rFonts w:ascii="Times New Roman" w:hAnsi="Times New Roman"/>
                <w:sz w:val="28"/>
                <w:szCs w:val="28"/>
                <w:lang w:val="uk-UA"/>
              </w:rPr>
            </w:pPr>
            <w:r w:rsidRPr="00ED2479">
              <w:rPr>
                <w:rFonts w:ascii="Times New Roman" w:hAnsi="Times New Roman"/>
                <w:sz w:val="28"/>
                <w:szCs w:val="28"/>
                <w:lang w:val="uk-UA"/>
              </w:rPr>
              <w:lastRenderedPageBreak/>
              <w:t xml:space="preserve">Додаток 1 </w:t>
            </w:r>
          </w:p>
          <w:p w:rsidR="002C2C41" w:rsidRPr="00ED2479" w:rsidRDefault="002C2C41" w:rsidP="00ED2479">
            <w:pPr>
              <w:spacing w:after="0" w:line="240" w:lineRule="auto"/>
              <w:jc w:val="both"/>
              <w:rPr>
                <w:rFonts w:ascii="Times New Roman" w:hAnsi="Times New Roman"/>
                <w:sz w:val="28"/>
                <w:szCs w:val="28"/>
                <w:lang w:val="uk-UA"/>
              </w:rPr>
            </w:pPr>
            <w:r w:rsidRPr="00ED2479">
              <w:rPr>
                <w:rFonts w:ascii="Times New Roman" w:hAnsi="Times New Roman"/>
                <w:sz w:val="28"/>
                <w:szCs w:val="28"/>
                <w:lang w:val="uk-UA"/>
              </w:rPr>
              <w:t xml:space="preserve">до  міської  </w:t>
            </w:r>
            <w:r w:rsidR="00A1497F">
              <w:rPr>
                <w:rFonts w:ascii="Times New Roman" w:hAnsi="Times New Roman"/>
                <w:sz w:val="28"/>
                <w:szCs w:val="28"/>
                <w:lang w:val="uk-UA"/>
              </w:rPr>
              <w:t>П</w:t>
            </w:r>
            <w:r w:rsidRPr="00ED2479">
              <w:rPr>
                <w:rFonts w:ascii="Times New Roman" w:hAnsi="Times New Roman"/>
                <w:sz w:val="28"/>
                <w:szCs w:val="28"/>
                <w:lang w:val="uk-UA"/>
              </w:rPr>
              <w:t>рограми  «Молодь м. Прилуки» на 2016-2020 роки</w:t>
            </w:r>
          </w:p>
          <w:p w:rsidR="002C2C41" w:rsidRPr="00ED2479" w:rsidRDefault="002C2C41" w:rsidP="00ED2479">
            <w:pPr>
              <w:spacing w:after="0" w:line="240" w:lineRule="auto"/>
              <w:jc w:val="both"/>
              <w:rPr>
                <w:rFonts w:ascii="Times New Roman" w:hAnsi="Times New Roman"/>
                <w:sz w:val="28"/>
                <w:szCs w:val="28"/>
                <w:lang w:val="uk-UA"/>
              </w:rPr>
            </w:pPr>
          </w:p>
        </w:tc>
      </w:tr>
    </w:tbl>
    <w:p w:rsidR="002C2C41" w:rsidRDefault="002C2C41" w:rsidP="00DA43DD">
      <w:pPr>
        <w:spacing w:after="0" w:line="240" w:lineRule="auto"/>
        <w:jc w:val="both"/>
        <w:rPr>
          <w:rFonts w:ascii="Times New Roman" w:hAnsi="Times New Roman"/>
          <w:sz w:val="28"/>
          <w:szCs w:val="28"/>
          <w:lang w:val="uk-UA"/>
        </w:rPr>
      </w:pPr>
    </w:p>
    <w:p w:rsidR="002C2C41" w:rsidRDefault="002C2C41" w:rsidP="00B13989">
      <w:pPr>
        <w:spacing w:after="0" w:line="240" w:lineRule="auto"/>
        <w:jc w:val="center"/>
        <w:rPr>
          <w:rFonts w:ascii="Times New Roman" w:hAnsi="Times New Roman"/>
          <w:b/>
          <w:sz w:val="28"/>
          <w:szCs w:val="28"/>
          <w:lang w:val="uk-UA"/>
        </w:rPr>
      </w:pPr>
      <w:r w:rsidRPr="00B13989">
        <w:rPr>
          <w:rFonts w:ascii="Times New Roman" w:hAnsi="Times New Roman"/>
          <w:b/>
          <w:sz w:val="28"/>
          <w:szCs w:val="28"/>
          <w:lang w:val="uk-UA"/>
        </w:rPr>
        <w:t>Орієнтовне ресурсне забезпечення Програми</w:t>
      </w:r>
    </w:p>
    <w:p w:rsidR="002C2C41" w:rsidRPr="00B13989" w:rsidRDefault="002C2C41" w:rsidP="00B13989">
      <w:pPr>
        <w:tabs>
          <w:tab w:val="left" w:pos="7905"/>
        </w:tabs>
        <w:spacing w:after="0" w:line="240" w:lineRule="auto"/>
        <w:rPr>
          <w:rFonts w:ascii="Times New Roman" w:hAnsi="Times New Roman"/>
          <w:b/>
          <w:i/>
          <w:sz w:val="24"/>
          <w:szCs w:val="24"/>
          <w:lang w:val="uk-UA"/>
        </w:rPr>
      </w:pPr>
      <w:r>
        <w:rPr>
          <w:rFonts w:ascii="Times New Roman" w:hAnsi="Times New Roman"/>
          <w:b/>
          <w:sz w:val="28"/>
          <w:szCs w:val="28"/>
          <w:lang w:val="uk-UA"/>
        </w:rPr>
        <w:tab/>
      </w:r>
      <w:r w:rsidRPr="00B13989">
        <w:rPr>
          <w:rFonts w:ascii="Times New Roman" w:hAnsi="Times New Roman"/>
          <w:b/>
          <w:i/>
          <w:sz w:val="24"/>
          <w:szCs w:val="24"/>
          <w:lang w:val="uk-UA"/>
        </w:rPr>
        <w:t>тис. грн.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0"/>
        <w:gridCol w:w="1302"/>
        <w:gridCol w:w="1304"/>
        <w:gridCol w:w="1304"/>
        <w:gridCol w:w="1304"/>
        <w:gridCol w:w="1305"/>
        <w:gridCol w:w="1518"/>
      </w:tblGrid>
      <w:tr w:rsidR="002C2C41" w:rsidRPr="00ED2479" w:rsidTr="00ED2479">
        <w:tc>
          <w:tcPr>
            <w:tcW w:w="1710" w:type="dxa"/>
            <w:vMerge w:val="restart"/>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 xml:space="preserve">Обсяг коштів, які </w:t>
            </w:r>
          </w:p>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 xml:space="preserve">пропонується </w:t>
            </w:r>
          </w:p>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 xml:space="preserve">залучити до </w:t>
            </w:r>
          </w:p>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 xml:space="preserve">виконання </w:t>
            </w:r>
          </w:p>
          <w:p w:rsidR="002C2C41" w:rsidRPr="00ED2479" w:rsidRDefault="002C2C41" w:rsidP="00ED2479">
            <w:pPr>
              <w:spacing w:after="0" w:line="240" w:lineRule="auto"/>
              <w:jc w:val="center"/>
              <w:rPr>
                <w:rFonts w:ascii="Times New Roman" w:hAnsi="Times New Roman"/>
                <w:b/>
                <w:sz w:val="28"/>
                <w:szCs w:val="28"/>
                <w:lang w:val="uk-UA"/>
              </w:rPr>
            </w:pPr>
            <w:r w:rsidRPr="00ED2479">
              <w:rPr>
                <w:rFonts w:ascii="Times New Roman" w:hAnsi="Times New Roman"/>
                <w:b/>
                <w:sz w:val="24"/>
                <w:szCs w:val="24"/>
                <w:lang w:val="uk-UA"/>
              </w:rPr>
              <w:t>Програми</w:t>
            </w:r>
          </w:p>
        </w:tc>
        <w:tc>
          <w:tcPr>
            <w:tcW w:w="6519" w:type="dxa"/>
            <w:gridSpan w:val="5"/>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Етапи виконання Програми</w:t>
            </w:r>
          </w:p>
        </w:tc>
        <w:tc>
          <w:tcPr>
            <w:tcW w:w="1518" w:type="dxa"/>
            <w:vMerge w:val="restart"/>
          </w:tcPr>
          <w:p w:rsidR="002C2C41" w:rsidRPr="00ED2479" w:rsidRDefault="002C2C41" w:rsidP="00ED2479">
            <w:pPr>
              <w:spacing w:after="0" w:line="240" w:lineRule="auto"/>
              <w:jc w:val="center"/>
              <w:rPr>
                <w:rFonts w:ascii="Times New Roman" w:hAnsi="Times New Roman"/>
                <w:b/>
                <w:i/>
                <w:sz w:val="24"/>
                <w:szCs w:val="24"/>
                <w:lang w:val="uk-UA"/>
              </w:rPr>
            </w:pPr>
            <w:r w:rsidRPr="00ED2479">
              <w:rPr>
                <w:rFonts w:ascii="Times New Roman" w:hAnsi="Times New Roman"/>
                <w:b/>
                <w:i/>
                <w:sz w:val="24"/>
                <w:szCs w:val="24"/>
                <w:lang w:val="uk-UA"/>
              </w:rPr>
              <w:t xml:space="preserve">Усього </w:t>
            </w:r>
          </w:p>
          <w:p w:rsidR="002C2C41" w:rsidRPr="00ED2479" w:rsidRDefault="002C2C41" w:rsidP="00ED2479">
            <w:pPr>
              <w:spacing w:after="0" w:line="240" w:lineRule="auto"/>
              <w:jc w:val="center"/>
              <w:rPr>
                <w:rFonts w:ascii="Times New Roman" w:hAnsi="Times New Roman"/>
                <w:b/>
                <w:i/>
                <w:sz w:val="24"/>
                <w:szCs w:val="24"/>
                <w:lang w:val="uk-UA"/>
              </w:rPr>
            </w:pPr>
            <w:r w:rsidRPr="00ED2479">
              <w:rPr>
                <w:rFonts w:ascii="Times New Roman" w:hAnsi="Times New Roman"/>
                <w:b/>
                <w:i/>
                <w:sz w:val="24"/>
                <w:szCs w:val="24"/>
                <w:lang w:val="uk-UA"/>
              </w:rPr>
              <w:t xml:space="preserve">витрат на </w:t>
            </w:r>
          </w:p>
          <w:p w:rsidR="002C2C41" w:rsidRPr="00ED2479" w:rsidRDefault="002C2C41" w:rsidP="00ED2479">
            <w:pPr>
              <w:spacing w:after="0" w:line="240" w:lineRule="auto"/>
              <w:jc w:val="center"/>
              <w:rPr>
                <w:rFonts w:ascii="Times New Roman" w:hAnsi="Times New Roman"/>
                <w:b/>
                <w:i/>
                <w:sz w:val="24"/>
                <w:szCs w:val="24"/>
                <w:lang w:val="uk-UA"/>
              </w:rPr>
            </w:pPr>
            <w:r w:rsidRPr="00ED2479">
              <w:rPr>
                <w:rFonts w:ascii="Times New Roman" w:hAnsi="Times New Roman"/>
                <w:b/>
                <w:i/>
                <w:sz w:val="24"/>
                <w:szCs w:val="24"/>
                <w:lang w:val="uk-UA"/>
              </w:rPr>
              <w:t xml:space="preserve">виконання </w:t>
            </w:r>
          </w:p>
          <w:p w:rsidR="002C2C41" w:rsidRPr="00ED2479" w:rsidRDefault="002C2C41" w:rsidP="00ED2479">
            <w:pPr>
              <w:spacing w:after="0" w:line="240" w:lineRule="auto"/>
              <w:jc w:val="center"/>
              <w:rPr>
                <w:rFonts w:ascii="Times New Roman" w:hAnsi="Times New Roman"/>
                <w:b/>
                <w:sz w:val="28"/>
                <w:szCs w:val="28"/>
                <w:lang w:val="uk-UA"/>
              </w:rPr>
            </w:pPr>
            <w:r w:rsidRPr="00ED2479">
              <w:rPr>
                <w:rFonts w:ascii="Times New Roman" w:hAnsi="Times New Roman"/>
                <w:b/>
                <w:i/>
                <w:sz w:val="24"/>
                <w:szCs w:val="24"/>
                <w:lang w:val="uk-UA"/>
              </w:rPr>
              <w:t>Програми</w:t>
            </w:r>
          </w:p>
        </w:tc>
      </w:tr>
      <w:tr w:rsidR="002C2C41" w:rsidRPr="00ED2479" w:rsidTr="00ED2479">
        <w:tc>
          <w:tcPr>
            <w:tcW w:w="1710" w:type="dxa"/>
            <w:vMerge/>
          </w:tcPr>
          <w:p w:rsidR="002C2C41" w:rsidRPr="00ED2479" w:rsidRDefault="002C2C41" w:rsidP="00ED2479">
            <w:pPr>
              <w:spacing w:after="0" w:line="240" w:lineRule="auto"/>
              <w:jc w:val="center"/>
              <w:rPr>
                <w:rFonts w:ascii="Times New Roman" w:hAnsi="Times New Roman"/>
                <w:b/>
                <w:sz w:val="24"/>
                <w:szCs w:val="24"/>
                <w:lang w:val="uk-UA"/>
              </w:rPr>
            </w:pPr>
          </w:p>
        </w:tc>
        <w:tc>
          <w:tcPr>
            <w:tcW w:w="1302"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1</w:t>
            </w:r>
          </w:p>
        </w:tc>
        <w:tc>
          <w:tcPr>
            <w:tcW w:w="1304"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2</w:t>
            </w:r>
          </w:p>
        </w:tc>
        <w:tc>
          <w:tcPr>
            <w:tcW w:w="1304"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3</w:t>
            </w:r>
          </w:p>
        </w:tc>
        <w:tc>
          <w:tcPr>
            <w:tcW w:w="1304"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4</w:t>
            </w:r>
          </w:p>
        </w:tc>
        <w:tc>
          <w:tcPr>
            <w:tcW w:w="1305"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5</w:t>
            </w:r>
          </w:p>
        </w:tc>
        <w:tc>
          <w:tcPr>
            <w:tcW w:w="1518" w:type="dxa"/>
            <w:vMerge/>
          </w:tcPr>
          <w:p w:rsidR="002C2C41" w:rsidRPr="00ED2479" w:rsidRDefault="002C2C41" w:rsidP="00ED2479">
            <w:pPr>
              <w:spacing w:after="0" w:line="240" w:lineRule="auto"/>
              <w:jc w:val="center"/>
              <w:rPr>
                <w:rFonts w:ascii="Times New Roman" w:hAnsi="Times New Roman"/>
                <w:b/>
                <w:sz w:val="24"/>
                <w:szCs w:val="24"/>
                <w:lang w:val="uk-UA"/>
              </w:rPr>
            </w:pPr>
          </w:p>
        </w:tc>
      </w:tr>
      <w:tr w:rsidR="002C2C41" w:rsidRPr="00ED2479" w:rsidTr="00ED2479">
        <w:trPr>
          <w:trHeight w:val="493"/>
        </w:trPr>
        <w:tc>
          <w:tcPr>
            <w:tcW w:w="1710" w:type="dxa"/>
            <w:vMerge/>
          </w:tcPr>
          <w:p w:rsidR="002C2C41" w:rsidRPr="00ED2479" w:rsidRDefault="002C2C41" w:rsidP="00ED2479">
            <w:pPr>
              <w:spacing w:after="0" w:line="240" w:lineRule="auto"/>
              <w:jc w:val="center"/>
              <w:rPr>
                <w:rFonts w:ascii="Times New Roman" w:hAnsi="Times New Roman"/>
                <w:b/>
                <w:sz w:val="24"/>
                <w:szCs w:val="24"/>
                <w:lang w:val="uk-UA"/>
              </w:rPr>
            </w:pPr>
          </w:p>
        </w:tc>
        <w:tc>
          <w:tcPr>
            <w:tcW w:w="1302"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2016 рік</w:t>
            </w:r>
          </w:p>
        </w:tc>
        <w:tc>
          <w:tcPr>
            <w:tcW w:w="1304"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2017 рік</w:t>
            </w:r>
          </w:p>
        </w:tc>
        <w:tc>
          <w:tcPr>
            <w:tcW w:w="1304"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2018 рік</w:t>
            </w:r>
          </w:p>
        </w:tc>
        <w:tc>
          <w:tcPr>
            <w:tcW w:w="1304"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2019 рік</w:t>
            </w:r>
          </w:p>
        </w:tc>
        <w:tc>
          <w:tcPr>
            <w:tcW w:w="1305"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2020 рік</w:t>
            </w:r>
          </w:p>
        </w:tc>
        <w:tc>
          <w:tcPr>
            <w:tcW w:w="1518" w:type="dxa"/>
            <w:vMerge/>
          </w:tcPr>
          <w:p w:rsidR="002C2C41" w:rsidRPr="00ED2479" w:rsidRDefault="002C2C41" w:rsidP="00ED2479">
            <w:pPr>
              <w:spacing w:after="0" w:line="240" w:lineRule="auto"/>
              <w:jc w:val="center"/>
              <w:rPr>
                <w:rFonts w:ascii="Times New Roman" w:hAnsi="Times New Roman"/>
                <w:b/>
                <w:sz w:val="24"/>
                <w:szCs w:val="24"/>
                <w:lang w:val="uk-UA"/>
              </w:rPr>
            </w:pPr>
          </w:p>
        </w:tc>
      </w:tr>
      <w:tr w:rsidR="002C2C41" w:rsidRPr="00ED2479" w:rsidTr="00ED2479">
        <w:tc>
          <w:tcPr>
            <w:tcW w:w="1710" w:type="dxa"/>
          </w:tcPr>
          <w:p w:rsidR="002C2C41" w:rsidRPr="00ED2479" w:rsidRDefault="002C2C41" w:rsidP="00ED2479">
            <w:pPr>
              <w:spacing w:after="0" w:line="240" w:lineRule="auto"/>
              <w:rPr>
                <w:rFonts w:ascii="Times New Roman" w:hAnsi="Times New Roman"/>
                <w:sz w:val="24"/>
                <w:szCs w:val="24"/>
                <w:lang w:val="uk-UA"/>
              </w:rPr>
            </w:pPr>
            <w:r w:rsidRPr="00ED2479">
              <w:rPr>
                <w:rFonts w:ascii="Times New Roman" w:hAnsi="Times New Roman"/>
                <w:sz w:val="24"/>
                <w:szCs w:val="24"/>
                <w:lang w:val="uk-UA"/>
              </w:rPr>
              <w:t xml:space="preserve">Всього, </w:t>
            </w:r>
          </w:p>
          <w:p w:rsidR="002C2C41" w:rsidRPr="00ED2479" w:rsidRDefault="002C2C41" w:rsidP="00ED2479">
            <w:pPr>
              <w:spacing w:after="0" w:line="240" w:lineRule="auto"/>
              <w:rPr>
                <w:rFonts w:ascii="Times New Roman" w:hAnsi="Times New Roman"/>
                <w:b/>
                <w:sz w:val="24"/>
                <w:szCs w:val="24"/>
                <w:lang w:val="uk-UA"/>
              </w:rPr>
            </w:pPr>
            <w:r w:rsidRPr="00ED2479">
              <w:rPr>
                <w:rFonts w:ascii="Times New Roman" w:hAnsi="Times New Roman"/>
                <w:sz w:val="24"/>
                <w:szCs w:val="24"/>
                <w:lang w:val="uk-UA"/>
              </w:rPr>
              <w:t>у т.ч.</w:t>
            </w:r>
          </w:p>
        </w:tc>
        <w:tc>
          <w:tcPr>
            <w:tcW w:w="1302"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70</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77,8</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87</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93,3</w:t>
            </w:r>
          </w:p>
        </w:tc>
        <w:tc>
          <w:tcPr>
            <w:tcW w:w="1305"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99,5</w:t>
            </w:r>
          </w:p>
        </w:tc>
        <w:tc>
          <w:tcPr>
            <w:tcW w:w="1518"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sz w:val="20"/>
                <w:szCs w:val="20"/>
                <w:lang w:val="uk-UA"/>
              </w:rPr>
              <w:t>427,6</w:t>
            </w:r>
          </w:p>
        </w:tc>
      </w:tr>
      <w:tr w:rsidR="002C2C41" w:rsidRPr="00ED2479" w:rsidTr="00ED2479">
        <w:tc>
          <w:tcPr>
            <w:tcW w:w="1710" w:type="dxa"/>
          </w:tcPr>
          <w:p w:rsidR="002C2C41" w:rsidRPr="00ED2479" w:rsidRDefault="002C2C41" w:rsidP="00ED2479">
            <w:pPr>
              <w:spacing w:after="0" w:line="240" w:lineRule="auto"/>
              <w:rPr>
                <w:rFonts w:ascii="Times New Roman" w:hAnsi="Times New Roman"/>
                <w:sz w:val="24"/>
                <w:szCs w:val="24"/>
                <w:lang w:val="uk-UA"/>
              </w:rPr>
            </w:pPr>
            <w:r w:rsidRPr="00ED2479">
              <w:rPr>
                <w:rFonts w:ascii="Times New Roman" w:hAnsi="Times New Roman"/>
                <w:sz w:val="24"/>
                <w:szCs w:val="24"/>
                <w:lang w:val="uk-UA"/>
              </w:rPr>
              <w:t>міський бюджет</w:t>
            </w:r>
          </w:p>
        </w:tc>
        <w:tc>
          <w:tcPr>
            <w:tcW w:w="1302"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70</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77,8</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87</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93,3</w:t>
            </w:r>
          </w:p>
        </w:tc>
        <w:tc>
          <w:tcPr>
            <w:tcW w:w="1305"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99,5</w:t>
            </w:r>
          </w:p>
        </w:tc>
        <w:tc>
          <w:tcPr>
            <w:tcW w:w="1518"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sz w:val="20"/>
                <w:szCs w:val="20"/>
                <w:lang w:val="uk-UA"/>
              </w:rPr>
              <w:t>427,6</w:t>
            </w:r>
          </w:p>
        </w:tc>
      </w:tr>
    </w:tbl>
    <w:p w:rsidR="002C2C41" w:rsidRDefault="002C2C41" w:rsidP="00D85B9F">
      <w:pPr>
        <w:spacing w:after="0" w:line="240" w:lineRule="auto"/>
        <w:rPr>
          <w:rFonts w:ascii="Times New Roman" w:hAnsi="Times New Roman"/>
          <w:sz w:val="28"/>
          <w:szCs w:val="28"/>
          <w:lang w:val="uk-UA"/>
        </w:rPr>
      </w:pPr>
    </w:p>
    <w:p w:rsidR="002C2C41" w:rsidRDefault="002C2C41" w:rsidP="00D85B9F">
      <w:pPr>
        <w:spacing w:after="0" w:line="240" w:lineRule="auto"/>
        <w:rPr>
          <w:rFonts w:ascii="Times New Roman" w:hAnsi="Times New Roman"/>
          <w:lang w:val="uk-UA"/>
        </w:rPr>
      </w:pPr>
      <w:r w:rsidRPr="00C50E84">
        <w:rPr>
          <w:rFonts w:ascii="Times New Roman" w:hAnsi="Times New Roman"/>
          <w:lang w:val="uk-UA"/>
        </w:rPr>
        <w:t>Розрахунки здійснені з урахуванням зростання індексу інфляції на споживчі ціни.</w:t>
      </w: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AB5841" w:rsidRDefault="00AB5841" w:rsidP="00AB5841">
      <w:pPr>
        <w:spacing w:after="0" w:line="240" w:lineRule="auto"/>
        <w:rPr>
          <w:rFonts w:ascii="Times New Roman" w:hAnsi="Times New Roman"/>
          <w:sz w:val="28"/>
          <w:szCs w:val="28"/>
          <w:lang w:val="uk-UA"/>
        </w:rPr>
      </w:pPr>
      <w:r>
        <w:rPr>
          <w:rFonts w:ascii="Times New Roman" w:hAnsi="Times New Roman"/>
          <w:sz w:val="28"/>
          <w:szCs w:val="28"/>
          <w:lang w:val="uk-UA"/>
        </w:rPr>
        <w:t xml:space="preserve">Головний спеціаліст у справах </w:t>
      </w:r>
    </w:p>
    <w:p w:rsidR="002C2C41" w:rsidRDefault="00AB5841" w:rsidP="00D85B9F">
      <w:pPr>
        <w:spacing w:after="0" w:line="240" w:lineRule="auto"/>
        <w:rPr>
          <w:rFonts w:ascii="Times New Roman" w:hAnsi="Times New Roman"/>
          <w:lang w:val="uk-UA"/>
        </w:rPr>
      </w:pPr>
      <w:r>
        <w:rPr>
          <w:rFonts w:ascii="Times New Roman" w:hAnsi="Times New Roman"/>
          <w:sz w:val="28"/>
          <w:szCs w:val="28"/>
          <w:lang w:val="uk-UA"/>
        </w:rPr>
        <w:t>сім</w:t>
      </w:r>
      <w:r w:rsidRPr="00976F81">
        <w:rPr>
          <w:rFonts w:ascii="Times New Roman" w:hAnsi="Times New Roman"/>
          <w:sz w:val="28"/>
          <w:szCs w:val="28"/>
          <w:lang w:val="uk-UA"/>
        </w:rPr>
        <w:t>’</w:t>
      </w:r>
      <w:r>
        <w:rPr>
          <w:rFonts w:ascii="Times New Roman" w:hAnsi="Times New Roman"/>
          <w:sz w:val="28"/>
          <w:szCs w:val="28"/>
          <w:lang w:val="uk-UA"/>
        </w:rPr>
        <w:t>ї та молоді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К.Д.КАНТУР</w:t>
      </w: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Pr="00FB3C5E" w:rsidRDefault="002C2C41" w:rsidP="00D85B9F">
      <w:pPr>
        <w:spacing w:after="0" w:line="240" w:lineRule="auto"/>
        <w:rPr>
          <w:rFonts w:ascii="Times New Roman" w:hAnsi="Times New Roman"/>
          <w:sz w:val="28"/>
          <w:szCs w:val="28"/>
          <w:lang w:val="uk-UA"/>
        </w:rPr>
        <w:sectPr w:rsidR="002C2C41" w:rsidRPr="00FB3C5E" w:rsidSect="00412678">
          <w:headerReference w:type="default" r:id="rId7"/>
          <w:footerReference w:type="default" r:id="rId8"/>
          <w:pgSz w:w="11906" w:h="16838"/>
          <w:pgMar w:top="1134" w:right="850" w:bottom="1134" w:left="1701" w:header="708" w:footer="708" w:gutter="0"/>
          <w:pgNumType w:start="1"/>
          <w:cols w:space="708"/>
          <w:titlePg/>
          <w:docGrid w:linePitch="360"/>
        </w:sectPr>
      </w:pPr>
    </w:p>
    <w:tbl>
      <w:tblPr>
        <w:tblW w:w="0" w:type="auto"/>
        <w:tblBorders>
          <w:insideH w:val="single" w:sz="4" w:space="0" w:color="000000"/>
        </w:tblBorders>
        <w:tblLook w:val="00A0"/>
      </w:tblPr>
      <w:tblGrid>
        <w:gridCol w:w="10881"/>
        <w:gridCol w:w="3905"/>
      </w:tblGrid>
      <w:tr w:rsidR="002C2C41" w:rsidRPr="001F6B4C" w:rsidTr="009B0E00">
        <w:tc>
          <w:tcPr>
            <w:tcW w:w="10881" w:type="dxa"/>
          </w:tcPr>
          <w:p w:rsidR="002C2C41" w:rsidRPr="00FB3C5E" w:rsidRDefault="002C2C41" w:rsidP="009B0E00">
            <w:pPr>
              <w:spacing w:after="0" w:line="240" w:lineRule="auto"/>
              <w:rPr>
                <w:rFonts w:ascii="Times New Roman" w:hAnsi="Times New Roman"/>
                <w:sz w:val="24"/>
                <w:szCs w:val="24"/>
                <w:lang w:val="uk-UA"/>
              </w:rPr>
            </w:pPr>
          </w:p>
        </w:tc>
        <w:tc>
          <w:tcPr>
            <w:tcW w:w="3905" w:type="dxa"/>
          </w:tcPr>
          <w:p w:rsidR="002C2C41" w:rsidRPr="001F6B4C" w:rsidRDefault="002C2C41" w:rsidP="009B0E00">
            <w:pPr>
              <w:spacing w:after="0" w:line="240" w:lineRule="auto"/>
              <w:rPr>
                <w:rFonts w:ascii="Times New Roman" w:hAnsi="Times New Roman"/>
                <w:sz w:val="24"/>
                <w:szCs w:val="24"/>
              </w:rPr>
            </w:pPr>
            <w:r w:rsidRPr="001F6B4C">
              <w:rPr>
                <w:rFonts w:ascii="Times New Roman" w:hAnsi="Times New Roman"/>
                <w:sz w:val="24"/>
                <w:szCs w:val="24"/>
              </w:rPr>
              <w:t>Додаток  2</w:t>
            </w:r>
          </w:p>
          <w:p w:rsidR="002C2C41" w:rsidRPr="001F6B4C" w:rsidRDefault="002C2C41" w:rsidP="009B0E00">
            <w:pPr>
              <w:spacing w:after="0" w:line="240" w:lineRule="auto"/>
              <w:rPr>
                <w:rFonts w:ascii="Times New Roman" w:hAnsi="Times New Roman"/>
                <w:sz w:val="24"/>
                <w:szCs w:val="24"/>
                <w:lang w:val="uk-UA"/>
              </w:rPr>
            </w:pPr>
            <w:r w:rsidRPr="001F6B4C">
              <w:rPr>
                <w:rFonts w:ascii="Times New Roman" w:hAnsi="Times New Roman"/>
                <w:sz w:val="24"/>
                <w:szCs w:val="24"/>
              </w:rPr>
              <w:t xml:space="preserve">до </w:t>
            </w:r>
            <w:proofErr w:type="gramStart"/>
            <w:r w:rsidRPr="001F6B4C">
              <w:rPr>
                <w:rFonts w:ascii="Times New Roman" w:hAnsi="Times New Roman"/>
                <w:sz w:val="24"/>
                <w:szCs w:val="24"/>
              </w:rPr>
              <w:t>м</w:t>
            </w:r>
            <w:proofErr w:type="spellStart"/>
            <w:proofErr w:type="gramEnd"/>
            <w:r w:rsidRPr="001F6B4C">
              <w:rPr>
                <w:rFonts w:ascii="Times New Roman" w:hAnsi="Times New Roman"/>
                <w:sz w:val="24"/>
                <w:szCs w:val="24"/>
                <w:lang w:val="uk-UA"/>
              </w:rPr>
              <w:t>іської</w:t>
            </w:r>
            <w:proofErr w:type="spellEnd"/>
            <w:r w:rsidRPr="001F6B4C">
              <w:rPr>
                <w:rFonts w:ascii="Times New Roman" w:hAnsi="Times New Roman"/>
                <w:sz w:val="24"/>
                <w:szCs w:val="24"/>
              </w:rPr>
              <w:t xml:space="preserve"> Програми  «Молодь </w:t>
            </w:r>
          </w:p>
          <w:p w:rsidR="002C2C41" w:rsidRPr="001F6B4C" w:rsidRDefault="002C2C41" w:rsidP="00AB5841">
            <w:pPr>
              <w:spacing w:after="0" w:line="240" w:lineRule="auto"/>
            </w:pPr>
            <w:r w:rsidRPr="001F6B4C">
              <w:rPr>
                <w:rFonts w:ascii="Times New Roman" w:hAnsi="Times New Roman"/>
                <w:sz w:val="24"/>
                <w:szCs w:val="24"/>
                <w:lang w:val="uk-UA"/>
              </w:rPr>
              <w:t xml:space="preserve">м. </w:t>
            </w:r>
            <w:r w:rsidRPr="001F6B4C">
              <w:rPr>
                <w:rFonts w:ascii="Times New Roman" w:hAnsi="Times New Roman"/>
                <w:sz w:val="24"/>
                <w:szCs w:val="24"/>
              </w:rPr>
              <w:t>Прилу</w:t>
            </w:r>
            <w:proofErr w:type="spellStart"/>
            <w:r w:rsidRPr="001F6B4C">
              <w:rPr>
                <w:rFonts w:ascii="Times New Roman" w:hAnsi="Times New Roman"/>
                <w:sz w:val="24"/>
                <w:szCs w:val="24"/>
                <w:lang w:val="uk-UA"/>
              </w:rPr>
              <w:t>ки</w:t>
            </w:r>
            <w:proofErr w:type="spellEnd"/>
            <w:r w:rsidRPr="001F6B4C">
              <w:rPr>
                <w:rFonts w:ascii="Times New Roman" w:hAnsi="Times New Roman"/>
                <w:sz w:val="24"/>
                <w:szCs w:val="24"/>
              </w:rPr>
              <w:t xml:space="preserve"> </w:t>
            </w:r>
            <w:r w:rsidRPr="001F6B4C">
              <w:rPr>
                <w:rFonts w:ascii="Times New Roman" w:hAnsi="Times New Roman"/>
                <w:sz w:val="24"/>
                <w:szCs w:val="24"/>
                <w:lang w:val="uk-UA"/>
              </w:rPr>
              <w:t>»</w:t>
            </w:r>
            <w:r w:rsidRPr="001F6B4C">
              <w:rPr>
                <w:rFonts w:ascii="Times New Roman" w:hAnsi="Times New Roman"/>
                <w:sz w:val="24"/>
                <w:szCs w:val="24"/>
              </w:rPr>
              <w:t xml:space="preserve"> на 2016-2020 роки</w:t>
            </w:r>
          </w:p>
        </w:tc>
      </w:tr>
    </w:tbl>
    <w:p w:rsidR="002C2C41" w:rsidRDefault="002C2C41" w:rsidP="003D32B9"/>
    <w:p w:rsidR="002C2C41" w:rsidRPr="000C6409" w:rsidRDefault="002C2C41" w:rsidP="003D32B9">
      <w:pPr>
        <w:tabs>
          <w:tab w:val="left" w:pos="4860"/>
        </w:tabs>
        <w:spacing w:after="0"/>
        <w:jc w:val="center"/>
        <w:rPr>
          <w:rFonts w:ascii="Times New Roman" w:hAnsi="Times New Roman"/>
          <w:b/>
          <w:sz w:val="28"/>
          <w:szCs w:val="28"/>
        </w:rPr>
      </w:pPr>
      <w:r w:rsidRPr="000C6409">
        <w:rPr>
          <w:rFonts w:ascii="Times New Roman" w:hAnsi="Times New Roman"/>
          <w:b/>
          <w:sz w:val="28"/>
          <w:szCs w:val="28"/>
        </w:rPr>
        <w:t>Напрями діяльності та основні заходи</w:t>
      </w:r>
    </w:p>
    <w:p w:rsidR="002C2C41" w:rsidRDefault="002C2C41" w:rsidP="003D32B9">
      <w:pPr>
        <w:tabs>
          <w:tab w:val="left" w:pos="4860"/>
        </w:tabs>
        <w:spacing w:after="0"/>
        <w:jc w:val="center"/>
        <w:rPr>
          <w:rFonts w:ascii="Times New Roman" w:hAnsi="Times New Roman"/>
          <w:b/>
          <w:sz w:val="28"/>
          <w:szCs w:val="28"/>
        </w:rPr>
      </w:pPr>
      <w:r>
        <w:rPr>
          <w:rFonts w:ascii="Times New Roman" w:hAnsi="Times New Roman"/>
          <w:b/>
          <w:sz w:val="28"/>
          <w:szCs w:val="28"/>
          <w:lang w:val="uk-UA"/>
        </w:rPr>
        <w:t>міської</w:t>
      </w:r>
      <w:r>
        <w:rPr>
          <w:rFonts w:ascii="Times New Roman" w:hAnsi="Times New Roman"/>
          <w:b/>
          <w:sz w:val="28"/>
          <w:szCs w:val="28"/>
        </w:rPr>
        <w:t xml:space="preserve"> Програми «Молодь</w:t>
      </w:r>
      <w:r w:rsidRPr="007674EB">
        <w:rPr>
          <w:rFonts w:ascii="Times New Roman" w:hAnsi="Times New Roman"/>
          <w:sz w:val="24"/>
          <w:szCs w:val="24"/>
        </w:rPr>
        <w:t xml:space="preserve"> </w:t>
      </w:r>
      <w:r>
        <w:rPr>
          <w:rFonts w:ascii="Times New Roman" w:hAnsi="Times New Roman"/>
          <w:b/>
          <w:sz w:val="24"/>
          <w:szCs w:val="24"/>
          <w:lang w:val="uk-UA"/>
        </w:rPr>
        <w:t xml:space="preserve">м. </w:t>
      </w:r>
      <w:r w:rsidRPr="007674EB">
        <w:rPr>
          <w:rFonts w:ascii="Times New Roman" w:hAnsi="Times New Roman"/>
          <w:b/>
          <w:sz w:val="28"/>
          <w:szCs w:val="28"/>
        </w:rPr>
        <w:t>Прилу</w:t>
      </w:r>
      <w:proofErr w:type="spellStart"/>
      <w:r>
        <w:rPr>
          <w:rFonts w:ascii="Times New Roman" w:hAnsi="Times New Roman"/>
          <w:b/>
          <w:sz w:val="28"/>
          <w:szCs w:val="28"/>
          <w:lang w:val="uk-UA"/>
        </w:rPr>
        <w:t>ки</w:t>
      </w:r>
      <w:proofErr w:type="spellEnd"/>
      <w:r w:rsidRPr="000C6409">
        <w:rPr>
          <w:rFonts w:ascii="Times New Roman" w:hAnsi="Times New Roman"/>
          <w:b/>
          <w:sz w:val="28"/>
          <w:szCs w:val="28"/>
        </w:rPr>
        <w:t xml:space="preserve">» </w:t>
      </w:r>
    </w:p>
    <w:p w:rsidR="002C2C41" w:rsidRDefault="002C2C41" w:rsidP="003D32B9">
      <w:pPr>
        <w:tabs>
          <w:tab w:val="left" w:pos="4860"/>
        </w:tabs>
        <w:spacing w:after="0"/>
        <w:jc w:val="center"/>
        <w:rPr>
          <w:rFonts w:ascii="Times New Roman" w:hAnsi="Times New Roman"/>
          <w:b/>
          <w:sz w:val="28"/>
          <w:szCs w:val="28"/>
        </w:rPr>
      </w:pPr>
      <w:r w:rsidRPr="000C6409">
        <w:rPr>
          <w:rFonts w:ascii="Times New Roman" w:hAnsi="Times New Roman"/>
          <w:b/>
          <w:sz w:val="28"/>
          <w:szCs w:val="28"/>
        </w:rPr>
        <w:t>на 2016-2020 роки</w:t>
      </w:r>
    </w:p>
    <w:p w:rsidR="002C2C41" w:rsidRDefault="002C2C41" w:rsidP="003D32B9">
      <w:pPr>
        <w:tabs>
          <w:tab w:val="left" w:pos="4860"/>
        </w:tabs>
        <w:spacing w:after="0"/>
        <w:jc w:val="center"/>
        <w:rPr>
          <w:rFonts w:ascii="Times New Roman" w:hAnsi="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543"/>
        <w:gridCol w:w="142"/>
        <w:gridCol w:w="1134"/>
        <w:gridCol w:w="2835"/>
        <w:gridCol w:w="142"/>
        <w:gridCol w:w="1417"/>
        <w:gridCol w:w="142"/>
        <w:gridCol w:w="1134"/>
        <w:gridCol w:w="142"/>
        <w:gridCol w:w="709"/>
        <w:gridCol w:w="141"/>
        <w:gridCol w:w="709"/>
        <w:gridCol w:w="142"/>
        <w:gridCol w:w="709"/>
        <w:gridCol w:w="141"/>
        <w:gridCol w:w="709"/>
        <w:gridCol w:w="142"/>
        <w:gridCol w:w="709"/>
      </w:tblGrid>
      <w:tr w:rsidR="002C2C41" w:rsidRPr="001F6B4C" w:rsidTr="00976F81">
        <w:tc>
          <w:tcPr>
            <w:tcW w:w="534" w:type="dxa"/>
            <w:vMerge w:val="restart"/>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w:t>
            </w:r>
          </w:p>
        </w:tc>
        <w:tc>
          <w:tcPr>
            <w:tcW w:w="3543" w:type="dxa"/>
            <w:vMerge w:val="restart"/>
          </w:tcPr>
          <w:p w:rsidR="002C2C41" w:rsidRPr="001F6B4C" w:rsidRDefault="00B55727" w:rsidP="00B55727">
            <w:pPr>
              <w:tabs>
                <w:tab w:val="left" w:pos="559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Перелік</w:t>
            </w:r>
            <w:r w:rsidR="002C2C41" w:rsidRPr="001F6B4C">
              <w:rPr>
                <w:rFonts w:ascii="Times New Roman" w:hAnsi="Times New Roman"/>
                <w:b/>
                <w:sz w:val="20"/>
                <w:szCs w:val="20"/>
                <w:lang w:val="uk-UA"/>
              </w:rPr>
              <w:t xml:space="preserve"> заход</w:t>
            </w:r>
            <w:r>
              <w:rPr>
                <w:rFonts w:ascii="Times New Roman" w:hAnsi="Times New Roman"/>
                <w:b/>
                <w:sz w:val="20"/>
                <w:szCs w:val="20"/>
                <w:lang w:val="uk-UA"/>
              </w:rPr>
              <w:t>ів програми</w:t>
            </w:r>
          </w:p>
        </w:tc>
        <w:tc>
          <w:tcPr>
            <w:tcW w:w="1276" w:type="dxa"/>
            <w:gridSpan w:val="2"/>
            <w:vMerge w:val="restart"/>
          </w:tcPr>
          <w:p w:rsidR="002C2C41" w:rsidRPr="001F6B4C" w:rsidRDefault="00B55727" w:rsidP="009B0E00">
            <w:pPr>
              <w:tabs>
                <w:tab w:val="left" w:pos="559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Строки</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виконання</w:t>
            </w:r>
          </w:p>
        </w:tc>
        <w:tc>
          <w:tcPr>
            <w:tcW w:w="2835" w:type="dxa"/>
            <w:vMerge w:val="restart"/>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Виконавці</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p>
        </w:tc>
        <w:tc>
          <w:tcPr>
            <w:tcW w:w="1559" w:type="dxa"/>
            <w:gridSpan w:val="2"/>
            <w:vMerge w:val="restart"/>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Джерел</w:t>
            </w:r>
            <w:r w:rsidR="00B55727">
              <w:rPr>
                <w:rFonts w:ascii="Times New Roman" w:hAnsi="Times New Roman"/>
                <w:b/>
                <w:sz w:val="20"/>
                <w:szCs w:val="20"/>
                <w:lang w:val="uk-UA"/>
              </w:rPr>
              <w:t>а</w:t>
            </w:r>
            <w:r w:rsidRPr="001F6B4C">
              <w:rPr>
                <w:rFonts w:ascii="Times New Roman" w:hAnsi="Times New Roman"/>
                <w:b/>
                <w:sz w:val="20"/>
                <w:szCs w:val="20"/>
                <w:lang w:val="uk-UA"/>
              </w:rPr>
              <w:t xml:space="preserve"> </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фінансування</w:t>
            </w:r>
          </w:p>
        </w:tc>
        <w:tc>
          <w:tcPr>
            <w:tcW w:w="5529" w:type="dxa"/>
            <w:gridSpan w:val="1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 xml:space="preserve">Орієнтовані обсяги фінансування (тис. грн.), у тому числі </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по роках</w:t>
            </w:r>
          </w:p>
        </w:tc>
      </w:tr>
      <w:tr w:rsidR="002C2C41" w:rsidRPr="001F6B4C" w:rsidTr="00976F81">
        <w:tc>
          <w:tcPr>
            <w:tcW w:w="534" w:type="dxa"/>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3543" w:type="dxa"/>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1276" w:type="dxa"/>
            <w:gridSpan w:val="2"/>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2835" w:type="dxa"/>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1559" w:type="dxa"/>
            <w:gridSpan w:val="2"/>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 xml:space="preserve">Загальний </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обсяг</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2016</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2017</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2018</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2019</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2020</w:t>
            </w:r>
          </w:p>
        </w:tc>
      </w:tr>
      <w:tr w:rsidR="002C2C41" w:rsidRPr="001F6B4C" w:rsidTr="00976F81">
        <w:tc>
          <w:tcPr>
            <w:tcW w:w="534" w:type="dxa"/>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1</w:t>
            </w:r>
          </w:p>
        </w:tc>
        <w:tc>
          <w:tcPr>
            <w:tcW w:w="3543" w:type="dxa"/>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2</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3</w:t>
            </w:r>
          </w:p>
        </w:tc>
        <w:tc>
          <w:tcPr>
            <w:tcW w:w="2835" w:type="dxa"/>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4</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5</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6</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7</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8</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9</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10</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11</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lang w:val="uk-UA"/>
              </w:rPr>
            </w:pPr>
            <w:r w:rsidRPr="001F6B4C">
              <w:rPr>
                <w:rFonts w:ascii="Times New Roman" w:hAnsi="Times New Roman"/>
                <w:b/>
                <w:lang w:val="uk-UA"/>
              </w:rPr>
              <w:t>І. Формування громадянської позиції, національно-патріотичне виховання, самовдосконалення та інтелектуальний розвиток молоді</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18"/>
                <w:szCs w:val="18"/>
                <w:lang w:val="uk-UA"/>
              </w:rPr>
            </w:pPr>
            <w:r w:rsidRPr="001F6B4C">
              <w:rPr>
                <w:rFonts w:ascii="Times New Roman" w:hAnsi="Times New Roman"/>
                <w:sz w:val="18"/>
                <w:szCs w:val="18"/>
                <w:lang w:val="uk-UA"/>
              </w:rPr>
              <w:t>1.1</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культурно-мистецьких,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видання інформаційних </w:t>
            </w:r>
          </w:p>
          <w:p w:rsidR="00B55727" w:rsidRDefault="002C2C41" w:rsidP="00B55727">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матеріалів, спрямованих на підвищення рівня правових знань, правової культури та правової поведінки молоді:</w:t>
            </w:r>
          </w:p>
          <w:p w:rsidR="00B55727" w:rsidRDefault="004019E2" w:rsidP="00B55727">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B55727">
              <w:rPr>
                <w:rFonts w:ascii="Times New Roman" w:hAnsi="Times New Roman"/>
                <w:sz w:val="20"/>
                <w:szCs w:val="20"/>
                <w:lang w:val="uk-UA"/>
              </w:rPr>
              <w:t xml:space="preserve"> п</w:t>
            </w:r>
            <w:r w:rsidR="002C2C41" w:rsidRPr="001F6B4C">
              <w:rPr>
                <w:rFonts w:ascii="Times New Roman" w:hAnsi="Times New Roman"/>
                <w:sz w:val="20"/>
                <w:szCs w:val="20"/>
                <w:lang w:val="uk-UA"/>
              </w:rPr>
              <w:t>роведення «круглого столу» на тему: «Права молоді в Україні»;</w:t>
            </w:r>
          </w:p>
          <w:p w:rsidR="00B55727" w:rsidRDefault="004019E2" w:rsidP="00B55727">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B55727">
              <w:rPr>
                <w:rFonts w:ascii="Times New Roman" w:hAnsi="Times New Roman"/>
                <w:sz w:val="20"/>
                <w:szCs w:val="20"/>
                <w:lang w:val="uk-UA"/>
              </w:rPr>
              <w:t xml:space="preserve">  п</w:t>
            </w:r>
            <w:r w:rsidR="002C2C41" w:rsidRPr="001F6B4C">
              <w:rPr>
                <w:rFonts w:ascii="Times New Roman" w:hAnsi="Times New Roman"/>
                <w:sz w:val="20"/>
                <w:szCs w:val="20"/>
                <w:lang w:val="uk-UA"/>
              </w:rPr>
              <w:t xml:space="preserve">роведення анкетування «Чи довіряєш ти </w:t>
            </w:r>
            <w:proofErr w:type="spellStart"/>
            <w:r w:rsidR="002C2C41" w:rsidRPr="001F6B4C">
              <w:rPr>
                <w:rFonts w:ascii="Times New Roman" w:hAnsi="Times New Roman"/>
                <w:sz w:val="20"/>
                <w:szCs w:val="20"/>
                <w:lang w:val="uk-UA"/>
              </w:rPr>
              <w:t>правооохоронним</w:t>
            </w:r>
            <w:proofErr w:type="spellEnd"/>
            <w:r w:rsidR="002C2C41" w:rsidRPr="001F6B4C">
              <w:rPr>
                <w:rFonts w:ascii="Times New Roman" w:hAnsi="Times New Roman"/>
                <w:sz w:val="20"/>
                <w:szCs w:val="20"/>
                <w:lang w:val="uk-UA"/>
              </w:rPr>
              <w:t xml:space="preserve"> органам та суду?»;</w:t>
            </w:r>
          </w:p>
          <w:p w:rsidR="00A1497F" w:rsidRDefault="004019E2" w:rsidP="00A1497F">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B55727">
              <w:rPr>
                <w:rFonts w:ascii="Times New Roman" w:hAnsi="Times New Roman"/>
                <w:sz w:val="20"/>
                <w:szCs w:val="20"/>
                <w:lang w:val="uk-UA"/>
              </w:rPr>
              <w:t xml:space="preserve"> п</w:t>
            </w:r>
            <w:r w:rsidR="002C2C41" w:rsidRPr="001F6B4C">
              <w:rPr>
                <w:rFonts w:ascii="Times New Roman" w:hAnsi="Times New Roman"/>
                <w:sz w:val="20"/>
                <w:szCs w:val="20"/>
                <w:lang w:val="uk-UA"/>
              </w:rPr>
              <w:t>роведення диспуту: «Захисти свої права</w:t>
            </w:r>
            <w:r w:rsidR="005E6B65">
              <w:rPr>
                <w:rFonts w:ascii="Times New Roman" w:hAnsi="Times New Roman"/>
                <w:sz w:val="20"/>
                <w:szCs w:val="20"/>
                <w:lang w:val="uk-UA"/>
              </w:rPr>
              <w:t>»</w:t>
            </w:r>
            <w:r w:rsidR="002C2C41" w:rsidRPr="001F6B4C">
              <w:rPr>
                <w:rFonts w:ascii="Times New Roman" w:hAnsi="Times New Roman"/>
                <w:sz w:val="20"/>
                <w:szCs w:val="20"/>
                <w:lang w:val="uk-UA"/>
              </w:rPr>
              <w:t>;</w:t>
            </w:r>
          </w:p>
          <w:p w:rsidR="00A1497F" w:rsidRDefault="004019E2" w:rsidP="00A1497F">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A1497F">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проведення конкурсу дослідницьких  робіт серед молоді м. Прилуки «Виникнення   та розвиток </w:t>
            </w:r>
            <w:proofErr w:type="spellStart"/>
            <w:r w:rsidR="002C2C41" w:rsidRPr="001F6B4C">
              <w:rPr>
                <w:rFonts w:ascii="Times New Roman" w:hAnsi="Times New Roman"/>
                <w:sz w:val="20"/>
                <w:szCs w:val="20"/>
                <w:lang w:val="uk-UA"/>
              </w:rPr>
              <w:t>Магдебурського</w:t>
            </w:r>
            <w:proofErr w:type="spellEnd"/>
            <w:r w:rsidR="002C2C41" w:rsidRPr="001F6B4C">
              <w:rPr>
                <w:rFonts w:ascii="Times New Roman" w:hAnsi="Times New Roman"/>
                <w:sz w:val="20"/>
                <w:szCs w:val="20"/>
                <w:lang w:val="uk-UA"/>
              </w:rPr>
              <w:t xml:space="preserve"> права у м. Прилуках»;</w:t>
            </w:r>
          </w:p>
          <w:p w:rsidR="002C2C41" w:rsidRDefault="004019E2" w:rsidP="00A1497F">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A1497F">
              <w:rPr>
                <w:rFonts w:ascii="Times New Roman" w:hAnsi="Times New Roman"/>
                <w:sz w:val="20"/>
                <w:szCs w:val="20"/>
                <w:lang w:val="uk-UA"/>
              </w:rPr>
              <w:t xml:space="preserve"> </w:t>
            </w:r>
            <w:r w:rsidR="002C2C41" w:rsidRPr="001F6B4C">
              <w:rPr>
                <w:rFonts w:ascii="Times New Roman" w:hAnsi="Times New Roman"/>
                <w:sz w:val="20"/>
                <w:szCs w:val="20"/>
                <w:lang w:val="uk-UA"/>
              </w:rPr>
              <w:t>виготовлення інформаційно-</w:t>
            </w:r>
            <w:r w:rsidR="002C2C41" w:rsidRPr="001F6B4C">
              <w:rPr>
                <w:rFonts w:ascii="Times New Roman" w:hAnsi="Times New Roman"/>
                <w:sz w:val="20"/>
                <w:szCs w:val="20"/>
                <w:lang w:val="uk-UA"/>
              </w:rPr>
              <w:lastRenderedPageBreak/>
              <w:t>просвітницьких матеріалів щодо підвищення рівня правових знань молоді</w:t>
            </w:r>
          </w:p>
          <w:p w:rsidR="003B02CA" w:rsidRPr="001F6B4C" w:rsidRDefault="003B02CA" w:rsidP="00A1497F">
            <w:pPr>
              <w:tabs>
                <w:tab w:val="left" w:pos="5595"/>
              </w:tabs>
              <w:spacing w:after="0" w:line="240" w:lineRule="auto"/>
              <w:rPr>
                <w:rFonts w:ascii="Times New Roman" w:hAnsi="Times New Roman"/>
                <w:sz w:val="20"/>
                <w:szCs w:val="20"/>
                <w:lang w:val="uk-UA"/>
              </w:rPr>
            </w:pPr>
          </w:p>
        </w:tc>
        <w:tc>
          <w:tcPr>
            <w:tcW w:w="1134" w:type="dxa"/>
          </w:tcPr>
          <w:p w:rsidR="006E542E" w:rsidRDefault="006E542E" w:rsidP="006E542E">
            <w:pPr>
              <w:tabs>
                <w:tab w:val="left" w:pos="5595"/>
              </w:tabs>
              <w:spacing w:after="0" w:line="240" w:lineRule="auto"/>
              <w:jc w:val="center"/>
              <w:rPr>
                <w:rFonts w:ascii="Times New Roman" w:hAnsi="Times New Roman"/>
                <w:sz w:val="20"/>
                <w:szCs w:val="20"/>
                <w:lang w:val="uk-UA"/>
              </w:rPr>
            </w:pPr>
          </w:p>
          <w:p w:rsidR="006E542E" w:rsidRDefault="006E542E" w:rsidP="006E542E">
            <w:pPr>
              <w:tabs>
                <w:tab w:val="left" w:pos="5595"/>
              </w:tabs>
              <w:spacing w:after="0" w:line="240" w:lineRule="auto"/>
              <w:jc w:val="center"/>
              <w:rPr>
                <w:rFonts w:ascii="Times New Roman" w:hAnsi="Times New Roman"/>
                <w:sz w:val="20"/>
                <w:szCs w:val="20"/>
                <w:lang w:val="uk-UA"/>
              </w:rPr>
            </w:pPr>
          </w:p>
          <w:p w:rsidR="006E542E" w:rsidRDefault="006E542E" w:rsidP="006E542E">
            <w:pPr>
              <w:tabs>
                <w:tab w:val="left" w:pos="5595"/>
              </w:tabs>
              <w:spacing w:after="0" w:line="240" w:lineRule="auto"/>
              <w:jc w:val="center"/>
              <w:rPr>
                <w:rFonts w:ascii="Times New Roman" w:hAnsi="Times New Roman"/>
                <w:sz w:val="20"/>
                <w:szCs w:val="20"/>
                <w:lang w:val="uk-UA"/>
              </w:rPr>
            </w:pPr>
          </w:p>
          <w:p w:rsidR="006E542E" w:rsidRDefault="006E542E" w:rsidP="006E542E">
            <w:pPr>
              <w:tabs>
                <w:tab w:val="left" w:pos="5595"/>
              </w:tabs>
              <w:spacing w:after="0" w:line="240" w:lineRule="auto"/>
              <w:jc w:val="center"/>
              <w:rPr>
                <w:rFonts w:ascii="Times New Roman" w:hAnsi="Times New Roman"/>
                <w:sz w:val="20"/>
                <w:szCs w:val="20"/>
                <w:lang w:val="uk-UA"/>
              </w:rPr>
            </w:pPr>
          </w:p>
          <w:p w:rsidR="006E542E" w:rsidRDefault="006E542E" w:rsidP="006E542E">
            <w:pPr>
              <w:tabs>
                <w:tab w:val="left" w:pos="5595"/>
              </w:tabs>
              <w:spacing w:after="0" w:line="240" w:lineRule="auto"/>
              <w:jc w:val="center"/>
              <w:rPr>
                <w:rFonts w:ascii="Times New Roman" w:hAnsi="Times New Roman"/>
                <w:sz w:val="20"/>
                <w:szCs w:val="20"/>
                <w:lang w:val="uk-UA"/>
              </w:rPr>
            </w:pPr>
          </w:p>
          <w:p w:rsidR="006E542E" w:rsidRDefault="006E542E" w:rsidP="006E542E">
            <w:pPr>
              <w:tabs>
                <w:tab w:val="left" w:pos="5595"/>
              </w:tabs>
              <w:spacing w:after="0" w:line="240" w:lineRule="auto"/>
              <w:jc w:val="center"/>
              <w:rPr>
                <w:rFonts w:ascii="Times New Roman" w:hAnsi="Times New Roman"/>
                <w:sz w:val="20"/>
                <w:szCs w:val="20"/>
                <w:lang w:val="uk-UA"/>
              </w:rPr>
            </w:pPr>
          </w:p>
          <w:p w:rsidR="006E542E" w:rsidRDefault="006E542E" w:rsidP="006E542E">
            <w:pPr>
              <w:tabs>
                <w:tab w:val="left" w:pos="5595"/>
              </w:tabs>
              <w:spacing w:after="0" w:line="240" w:lineRule="auto"/>
              <w:jc w:val="center"/>
              <w:rPr>
                <w:rFonts w:ascii="Times New Roman" w:hAnsi="Times New Roman"/>
                <w:sz w:val="20"/>
                <w:szCs w:val="20"/>
                <w:lang w:val="uk-UA"/>
              </w:rPr>
            </w:pPr>
          </w:p>
          <w:p w:rsidR="006E542E" w:rsidRDefault="006E542E" w:rsidP="006E542E">
            <w:pPr>
              <w:tabs>
                <w:tab w:val="left" w:pos="5595"/>
              </w:tabs>
              <w:spacing w:after="0" w:line="240" w:lineRule="auto"/>
              <w:jc w:val="center"/>
              <w:rPr>
                <w:rFonts w:ascii="Times New Roman" w:hAnsi="Times New Roman"/>
                <w:sz w:val="20"/>
                <w:szCs w:val="20"/>
                <w:lang w:val="uk-UA"/>
              </w:rPr>
            </w:pPr>
          </w:p>
          <w:p w:rsidR="002C2C41" w:rsidRPr="001F6B4C" w:rsidRDefault="002C2C41"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2016</w:t>
            </w:r>
          </w:p>
          <w:p w:rsidR="006E542E" w:rsidRDefault="002C2C41"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р</w:t>
            </w:r>
            <w:r w:rsidR="006E542E">
              <w:rPr>
                <w:rFonts w:ascii="Times New Roman" w:hAnsi="Times New Roman"/>
                <w:sz w:val="20"/>
                <w:szCs w:val="20"/>
                <w:lang w:val="uk-UA"/>
              </w:rPr>
              <w:t>і</w:t>
            </w:r>
            <w:r w:rsidRPr="001F6B4C">
              <w:rPr>
                <w:rFonts w:ascii="Times New Roman" w:hAnsi="Times New Roman"/>
                <w:sz w:val="20"/>
                <w:szCs w:val="20"/>
                <w:lang w:val="uk-UA"/>
              </w:rPr>
              <w:t>к</w:t>
            </w:r>
          </w:p>
          <w:p w:rsidR="006E542E" w:rsidRPr="001F6B4C"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201</w:t>
            </w:r>
            <w:r>
              <w:rPr>
                <w:rFonts w:ascii="Times New Roman" w:hAnsi="Times New Roman"/>
                <w:sz w:val="20"/>
                <w:szCs w:val="20"/>
                <w:lang w:val="uk-UA"/>
              </w:rPr>
              <w:t>7</w:t>
            </w:r>
          </w:p>
          <w:p w:rsidR="006E542E"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р</w:t>
            </w:r>
            <w:r>
              <w:rPr>
                <w:rFonts w:ascii="Times New Roman" w:hAnsi="Times New Roman"/>
                <w:sz w:val="20"/>
                <w:szCs w:val="20"/>
                <w:lang w:val="uk-UA"/>
              </w:rPr>
              <w:t>і</w:t>
            </w:r>
            <w:r w:rsidRPr="001F6B4C">
              <w:rPr>
                <w:rFonts w:ascii="Times New Roman" w:hAnsi="Times New Roman"/>
                <w:sz w:val="20"/>
                <w:szCs w:val="20"/>
                <w:lang w:val="uk-UA"/>
              </w:rPr>
              <w:t>к</w:t>
            </w:r>
          </w:p>
          <w:p w:rsidR="006E542E" w:rsidRDefault="006E542E" w:rsidP="006E542E">
            <w:pPr>
              <w:tabs>
                <w:tab w:val="left" w:pos="5595"/>
              </w:tabs>
              <w:spacing w:after="0" w:line="240" w:lineRule="auto"/>
              <w:jc w:val="center"/>
              <w:rPr>
                <w:rFonts w:ascii="Times New Roman" w:hAnsi="Times New Roman"/>
                <w:sz w:val="20"/>
                <w:szCs w:val="20"/>
                <w:lang w:val="uk-UA"/>
              </w:rPr>
            </w:pPr>
          </w:p>
          <w:p w:rsidR="006E542E" w:rsidRPr="001F6B4C"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201</w:t>
            </w:r>
            <w:r>
              <w:rPr>
                <w:rFonts w:ascii="Times New Roman" w:hAnsi="Times New Roman"/>
                <w:sz w:val="20"/>
                <w:szCs w:val="20"/>
                <w:lang w:val="uk-UA"/>
              </w:rPr>
              <w:t>8</w:t>
            </w:r>
          </w:p>
          <w:p w:rsidR="006E542E"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р</w:t>
            </w:r>
            <w:r>
              <w:rPr>
                <w:rFonts w:ascii="Times New Roman" w:hAnsi="Times New Roman"/>
                <w:sz w:val="20"/>
                <w:szCs w:val="20"/>
                <w:lang w:val="uk-UA"/>
              </w:rPr>
              <w:t>і</w:t>
            </w:r>
            <w:r w:rsidRPr="001F6B4C">
              <w:rPr>
                <w:rFonts w:ascii="Times New Roman" w:hAnsi="Times New Roman"/>
                <w:sz w:val="20"/>
                <w:szCs w:val="20"/>
                <w:lang w:val="uk-UA"/>
              </w:rPr>
              <w:t>к</w:t>
            </w:r>
          </w:p>
          <w:p w:rsidR="006E542E" w:rsidRPr="001F6B4C"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201</w:t>
            </w:r>
            <w:r>
              <w:rPr>
                <w:rFonts w:ascii="Times New Roman" w:hAnsi="Times New Roman"/>
                <w:sz w:val="20"/>
                <w:szCs w:val="20"/>
                <w:lang w:val="uk-UA"/>
              </w:rPr>
              <w:t>9</w:t>
            </w:r>
          </w:p>
          <w:p w:rsidR="006E542E"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р</w:t>
            </w:r>
            <w:r>
              <w:rPr>
                <w:rFonts w:ascii="Times New Roman" w:hAnsi="Times New Roman"/>
                <w:sz w:val="20"/>
                <w:szCs w:val="20"/>
                <w:lang w:val="uk-UA"/>
              </w:rPr>
              <w:t>і</w:t>
            </w:r>
            <w:r w:rsidRPr="001F6B4C">
              <w:rPr>
                <w:rFonts w:ascii="Times New Roman" w:hAnsi="Times New Roman"/>
                <w:sz w:val="20"/>
                <w:szCs w:val="20"/>
                <w:lang w:val="uk-UA"/>
              </w:rPr>
              <w:t>к</w:t>
            </w:r>
          </w:p>
          <w:p w:rsidR="006E542E" w:rsidRDefault="006E542E" w:rsidP="006E542E">
            <w:pPr>
              <w:rPr>
                <w:rFonts w:ascii="Times New Roman" w:hAnsi="Times New Roman"/>
                <w:sz w:val="20"/>
                <w:szCs w:val="20"/>
                <w:lang w:val="uk-UA"/>
              </w:rPr>
            </w:pPr>
          </w:p>
          <w:p w:rsidR="006E542E" w:rsidRPr="001F6B4C"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20</w:t>
            </w:r>
            <w:r>
              <w:rPr>
                <w:rFonts w:ascii="Times New Roman" w:hAnsi="Times New Roman"/>
                <w:sz w:val="20"/>
                <w:szCs w:val="20"/>
                <w:lang w:val="uk-UA"/>
              </w:rPr>
              <w:t>20</w:t>
            </w:r>
          </w:p>
          <w:p w:rsidR="006E542E"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lastRenderedPageBreak/>
              <w:t>р</w:t>
            </w:r>
            <w:r>
              <w:rPr>
                <w:rFonts w:ascii="Times New Roman" w:hAnsi="Times New Roman"/>
                <w:sz w:val="20"/>
                <w:szCs w:val="20"/>
                <w:lang w:val="uk-UA"/>
              </w:rPr>
              <w:t>і</w:t>
            </w:r>
            <w:r w:rsidRPr="001F6B4C">
              <w:rPr>
                <w:rFonts w:ascii="Times New Roman" w:hAnsi="Times New Roman"/>
                <w:sz w:val="20"/>
                <w:szCs w:val="20"/>
                <w:lang w:val="uk-UA"/>
              </w:rPr>
              <w:t>к</w:t>
            </w:r>
          </w:p>
          <w:p w:rsidR="006E542E" w:rsidRDefault="006E542E" w:rsidP="006E542E">
            <w:pPr>
              <w:rPr>
                <w:rFonts w:ascii="Times New Roman" w:hAnsi="Times New Roman"/>
                <w:sz w:val="20"/>
                <w:szCs w:val="20"/>
                <w:lang w:val="uk-UA"/>
              </w:rPr>
            </w:pPr>
          </w:p>
          <w:p w:rsidR="006E542E" w:rsidRPr="006E542E" w:rsidRDefault="006E542E" w:rsidP="006E542E">
            <w:pPr>
              <w:rPr>
                <w:rFonts w:ascii="Times New Roman" w:hAnsi="Times New Roman"/>
                <w:sz w:val="20"/>
                <w:szCs w:val="20"/>
                <w:lang w:val="uk-UA"/>
              </w:rPr>
            </w:pPr>
          </w:p>
        </w:tc>
        <w:tc>
          <w:tcPr>
            <w:tcW w:w="2835" w:type="dxa"/>
          </w:tcPr>
          <w:p w:rsidR="002C2C41" w:rsidRPr="001F6B4C" w:rsidRDefault="002C2C41" w:rsidP="00A1497F">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 міський центр соціальних с</w:t>
            </w:r>
            <w:r w:rsidR="00A1497F">
              <w:rPr>
                <w:rFonts w:ascii="Times New Roman" w:hAnsi="Times New Roman"/>
                <w:sz w:val="20"/>
                <w:szCs w:val="20"/>
                <w:lang w:val="uk-UA"/>
              </w:rPr>
              <w:t>лужб для сім’ї, дітей та молоді</w:t>
            </w:r>
            <w:r w:rsidRPr="001F6B4C">
              <w:rPr>
                <w:rFonts w:ascii="Times New Roman" w:hAnsi="Times New Roman"/>
                <w:sz w:val="20"/>
                <w:szCs w:val="20"/>
                <w:lang w:val="uk-UA"/>
              </w:rPr>
              <w:t xml:space="preserve"> </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59,5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8,7</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10,5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12,5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12,8</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1.2</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надання комплексних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соціальних послуг неповнолітнім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молоді, які перебувають у місцях</w:t>
            </w:r>
            <w:r w:rsidRPr="001F6B4C">
              <w:t xml:space="preserve"> </w:t>
            </w:r>
            <w:r w:rsidRPr="001F6B4C">
              <w:rPr>
                <w:rFonts w:ascii="Times New Roman" w:hAnsi="Times New Roman"/>
                <w:sz w:val="20"/>
                <w:szCs w:val="20"/>
                <w:lang w:val="uk-UA"/>
              </w:rPr>
              <w:t xml:space="preserve">позбавлення волі та повернулися з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них</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4019E2">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центр соціальних служб для сім’ї, дітей та молоді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r w:rsidR="003B02CA">
              <w:rPr>
                <w:rFonts w:ascii="Times New Roman" w:hAnsi="Times New Roman"/>
                <w:sz w:val="20"/>
                <w:szCs w:val="20"/>
                <w:lang w:val="uk-UA"/>
              </w:rPr>
              <w:t xml:space="preserve"> </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1.3</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підтримку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проведення місцевих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інформаційно-просвітницьких та інших заходів,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спрямованих на патріотичне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виховання молоді:</w:t>
            </w:r>
          </w:p>
          <w:p w:rsidR="006E542E" w:rsidRPr="001F6B4C" w:rsidRDefault="006E542E"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виховно-патріотичного наметового містечка «Територія активної молоді»</w:t>
            </w:r>
          </w:p>
          <w:p w:rsidR="002C2C41" w:rsidRPr="001F6B4C" w:rsidRDefault="005E6B65"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 проведення Мистецького фестивалю серед молоді  «Мій рідний край – </w:t>
            </w:r>
            <w:proofErr w:type="spellStart"/>
            <w:r w:rsidR="002C2C41" w:rsidRPr="001F6B4C">
              <w:rPr>
                <w:rFonts w:ascii="Times New Roman" w:hAnsi="Times New Roman"/>
                <w:sz w:val="20"/>
                <w:szCs w:val="20"/>
                <w:lang w:val="uk-UA"/>
              </w:rPr>
              <w:t>Прилуччина</w:t>
            </w:r>
            <w:proofErr w:type="spellEnd"/>
            <w:r w:rsidR="002C2C41" w:rsidRPr="001F6B4C">
              <w:rPr>
                <w:rFonts w:ascii="Times New Roman" w:hAnsi="Times New Roman"/>
                <w:sz w:val="20"/>
                <w:szCs w:val="20"/>
                <w:lang w:val="uk-UA"/>
              </w:rPr>
              <w:t>»;</w:t>
            </w:r>
          </w:p>
          <w:p w:rsidR="002C2C41" w:rsidRPr="001F6B4C" w:rsidRDefault="005E6B65"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 проведення конкурсу із декоративно-прикладного мистецтва «Молоді таланти Прилук»;</w:t>
            </w:r>
          </w:p>
          <w:p w:rsidR="002C2C41" w:rsidRDefault="005E6B65"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 участь у проведенні турніру з бойових мистецтв «Козацький </w:t>
            </w:r>
            <w:proofErr w:type="spellStart"/>
            <w:r w:rsidR="002C2C41" w:rsidRPr="001F6B4C">
              <w:rPr>
                <w:rFonts w:ascii="Times New Roman" w:hAnsi="Times New Roman"/>
                <w:sz w:val="20"/>
                <w:szCs w:val="20"/>
                <w:lang w:val="uk-UA"/>
              </w:rPr>
              <w:t>герць</w:t>
            </w:r>
            <w:proofErr w:type="spellEnd"/>
            <w:r w:rsidR="002C2C41" w:rsidRPr="001F6B4C">
              <w:rPr>
                <w:rFonts w:ascii="Times New Roman" w:hAnsi="Times New Roman"/>
                <w:sz w:val="20"/>
                <w:szCs w:val="20"/>
                <w:lang w:val="uk-UA"/>
              </w:rPr>
              <w:t xml:space="preserve"> ім.  В. Бойка»</w:t>
            </w:r>
          </w:p>
          <w:p w:rsidR="003B02CA" w:rsidRPr="001F6B4C" w:rsidRDefault="003B02CA" w:rsidP="009B0E00">
            <w:pPr>
              <w:tabs>
                <w:tab w:val="left" w:pos="5595"/>
              </w:tabs>
              <w:spacing w:after="0" w:line="240" w:lineRule="auto"/>
              <w:rPr>
                <w:rFonts w:ascii="Times New Roman" w:hAnsi="Times New Roman"/>
                <w:sz w:val="20"/>
                <w:szCs w:val="20"/>
                <w:lang w:val="uk-UA"/>
              </w:rPr>
            </w:pPr>
          </w:p>
        </w:tc>
        <w:tc>
          <w:tcPr>
            <w:tcW w:w="1134" w:type="dxa"/>
          </w:tcPr>
          <w:p w:rsidR="006E542E" w:rsidRDefault="006E542E" w:rsidP="006E542E">
            <w:pPr>
              <w:tabs>
                <w:tab w:val="left" w:pos="5595"/>
              </w:tabs>
              <w:spacing w:after="0" w:line="240" w:lineRule="auto"/>
              <w:jc w:val="center"/>
              <w:rPr>
                <w:rFonts w:ascii="Times New Roman" w:hAnsi="Times New Roman"/>
                <w:sz w:val="20"/>
                <w:szCs w:val="20"/>
                <w:lang w:val="uk-UA"/>
              </w:rPr>
            </w:pPr>
          </w:p>
          <w:p w:rsidR="006E542E" w:rsidRPr="006E542E" w:rsidRDefault="006E542E" w:rsidP="006E542E">
            <w:pPr>
              <w:jc w:val="center"/>
              <w:rPr>
                <w:rFonts w:ascii="Times New Roman" w:hAnsi="Times New Roman"/>
                <w:sz w:val="20"/>
                <w:szCs w:val="20"/>
                <w:lang w:val="uk-UA"/>
              </w:rPr>
            </w:pPr>
          </w:p>
          <w:p w:rsidR="006E542E" w:rsidRDefault="006E542E" w:rsidP="006E542E">
            <w:pPr>
              <w:jc w:val="center"/>
              <w:rPr>
                <w:rFonts w:ascii="Times New Roman" w:hAnsi="Times New Roman"/>
                <w:sz w:val="20"/>
                <w:szCs w:val="20"/>
                <w:lang w:val="uk-UA"/>
              </w:rPr>
            </w:pPr>
          </w:p>
          <w:p w:rsidR="006E542E" w:rsidRDefault="006E542E" w:rsidP="006E542E">
            <w:pPr>
              <w:tabs>
                <w:tab w:val="left" w:pos="206"/>
                <w:tab w:val="center" w:pos="459"/>
                <w:tab w:val="left" w:pos="5595"/>
              </w:tabs>
              <w:spacing w:after="0" w:line="240" w:lineRule="auto"/>
              <w:jc w:val="center"/>
              <w:rPr>
                <w:rFonts w:ascii="Times New Roman" w:hAnsi="Times New Roman"/>
                <w:sz w:val="20"/>
                <w:szCs w:val="20"/>
                <w:lang w:val="uk-UA"/>
              </w:rPr>
            </w:pPr>
          </w:p>
          <w:p w:rsidR="006E542E" w:rsidRPr="001F6B4C" w:rsidRDefault="006E542E" w:rsidP="006E542E">
            <w:pPr>
              <w:tabs>
                <w:tab w:val="left" w:pos="206"/>
                <w:tab w:val="center" w:pos="459"/>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201</w:t>
            </w:r>
            <w:r>
              <w:rPr>
                <w:rFonts w:ascii="Times New Roman" w:hAnsi="Times New Roman"/>
                <w:sz w:val="20"/>
                <w:szCs w:val="20"/>
                <w:lang w:val="uk-UA"/>
              </w:rPr>
              <w:t>6</w:t>
            </w:r>
          </w:p>
          <w:p w:rsidR="006E542E"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р</w:t>
            </w:r>
            <w:r>
              <w:rPr>
                <w:rFonts w:ascii="Times New Roman" w:hAnsi="Times New Roman"/>
                <w:sz w:val="20"/>
                <w:szCs w:val="20"/>
                <w:lang w:val="uk-UA"/>
              </w:rPr>
              <w:t>і</w:t>
            </w:r>
            <w:r w:rsidRPr="001F6B4C">
              <w:rPr>
                <w:rFonts w:ascii="Times New Roman" w:hAnsi="Times New Roman"/>
                <w:sz w:val="20"/>
                <w:szCs w:val="20"/>
                <w:lang w:val="uk-UA"/>
              </w:rPr>
              <w:t>к</w:t>
            </w:r>
          </w:p>
          <w:p w:rsidR="006E542E" w:rsidRDefault="006E542E" w:rsidP="006E542E">
            <w:pPr>
              <w:tabs>
                <w:tab w:val="left" w:pos="206"/>
                <w:tab w:val="center" w:pos="459"/>
                <w:tab w:val="left" w:pos="5595"/>
              </w:tabs>
              <w:spacing w:after="0" w:line="240" w:lineRule="auto"/>
              <w:jc w:val="center"/>
              <w:rPr>
                <w:rFonts w:ascii="Times New Roman" w:hAnsi="Times New Roman"/>
                <w:sz w:val="20"/>
                <w:szCs w:val="20"/>
                <w:lang w:val="uk-UA"/>
              </w:rPr>
            </w:pPr>
          </w:p>
          <w:p w:rsidR="006E542E" w:rsidRPr="001F6B4C" w:rsidRDefault="006E542E" w:rsidP="006E542E">
            <w:pPr>
              <w:tabs>
                <w:tab w:val="left" w:pos="206"/>
                <w:tab w:val="center" w:pos="459"/>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201</w:t>
            </w:r>
            <w:r>
              <w:rPr>
                <w:rFonts w:ascii="Times New Roman" w:hAnsi="Times New Roman"/>
                <w:sz w:val="20"/>
                <w:szCs w:val="20"/>
                <w:lang w:val="uk-UA"/>
              </w:rPr>
              <w:t>7</w:t>
            </w:r>
          </w:p>
          <w:p w:rsidR="006E542E" w:rsidRDefault="006E542E" w:rsidP="006E542E">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р</w:t>
            </w:r>
            <w:r>
              <w:rPr>
                <w:rFonts w:ascii="Times New Roman" w:hAnsi="Times New Roman"/>
                <w:sz w:val="20"/>
                <w:szCs w:val="20"/>
                <w:lang w:val="uk-UA"/>
              </w:rPr>
              <w:t>і</w:t>
            </w:r>
            <w:r w:rsidRPr="001F6B4C">
              <w:rPr>
                <w:rFonts w:ascii="Times New Roman" w:hAnsi="Times New Roman"/>
                <w:sz w:val="20"/>
                <w:szCs w:val="20"/>
                <w:lang w:val="uk-UA"/>
              </w:rPr>
              <w:t>к</w:t>
            </w:r>
          </w:p>
          <w:p w:rsidR="00A3674D" w:rsidRDefault="00A3674D" w:rsidP="006E542E">
            <w:pPr>
              <w:jc w:val="center"/>
              <w:rPr>
                <w:rFonts w:ascii="Times New Roman" w:hAnsi="Times New Roman"/>
                <w:sz w:val="20"/>
                <w:szCs w:val="20"/>
                <w:lang w:val="uk-UA"/>
              </w:rPr>
            </w:pPr>
          </w:p>
          <w:p w:rsidR="00A3674D" w:rsidRPr="006E542E" w:rsidRDefault="00A3674D" w:rsidP="006E542E">
            <w:pPr>
              <w:jc w:val="center"/>
              <w:rPr>
                <w:rFonts w:ascii="Times New Roman" w:hAnsi="Times New Roman"/>
                <w:sz w:val="20"/>
                <w:szCs w:val="20"/>
                <w:lang w:val="uk-UA"/>
              </w:rPr>
            </w:pPr>
            <w:r>
              <w:rPr>
                <w:rFonts w:ascii="Times New Roman" w:hAnsi="Times New Roman"/>
                <w:sz w:val="20"/>
                <w:szCs w:val="20"/>
                <w:lang w:val="uk-UA"/>
              </w:rPr>
              <w:t>2018-2020 роки</w:t>
            </w: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 xml:space="preserve">управління освіти </w:t>
            </w:r>
            <w:r w:rsidRPr="001F6B4C">
              <w:rPr>
                <w:rFonts w:ascii="Times New Roman" w:hAnsi="Times New Roman"/>
                <w:sz w:val="20"/>
                <w:szCs w:val="20"/>
                <w:lang w:val="uk-UA"/>
              </w:rPr>
              <w:t xml:space="preserve">  міської ради , спеціаліст сектору фізичної культури і спорту міської ради,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64</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9</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11</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16</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1.4</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підтримку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проведення місцевих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інтелектуальних,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спортивних, інформаційно-просвітницьких та інших заходів із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широким залученням громадських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організацій та органів студентського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самоврядування, спрямованих на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виховання у молоді почуття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особистої та національної гідності,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подолання комплексів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меншовартості, формування шанобливого ставлення до внеску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національних меншин 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державотворчі процеси України:</w:t>
            </w:r>
          </w:p>
          <w:p w:rsidR="002C2C41" w:rsidRPr="001F6B4C" w:rsidRDefault="00A3674D"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проведення фестивалю для молоді національних меншин міста «Я і моя культура»;</w:t>
            </w:r>
          </w:p>
          <w:p w:rsidR="002C2C41" w:rsidRPr="001F6B4C" w:rsidRDefault="00A3674D"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w:t>
            </w:r>
            <w:r w:rsidR="002C2C41" w:rsidRPr="001F6B4C">
              <w:rPr>
                <w:rFonts w:ascii="Times New Roman" w:hAnsi="Times New Roman"/>
                <w:sz w:val="20"/>
                <w:szCs w:val="20"/>
                <w:lang w:val="uk-UA"/>
              </w:rPr>
              <w:t xml:space="preserve"> проведення «круглих столів» на тему: «</w:t>
            </w:r>
            <w:proofErr w:type="spellStart"/>
            <w:r w:rsidR="002C2C41" w:rsidRPr="001F6B4C">
              <w:rPr>
                <w:rFonts w:ascii="Times New Roman" w:hAnsi="Times New Roman"/>
                <w:sz w:val="20"/>
                <w:szCs w:val="20"/>
                <w:lang w:val="uk-UA"/>
              </w:rPr>
              <w:t>Інтеркультурна</w:t>
            </w:r>
            <w:proofErr w:type="spellEnd"/>
            <w:r w:rsidR="002C2C41" w:rsidRPr="001F6B4C">
              <w:rPr>
                <w:rFonts w:ascii="Times New Roman" w:hAnsi="Times New Roman"/>
                <w:sz w:val="20"/>
                <w:szCs w:val="20"/>
                <w:lang w:val="uk-UA"/>
              </w:rPr>
              <w:t xml:space="preserve"> громада»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134" w:type="dxa"/>
          </w:tcPr>
          <w:p w:rsidR="002C2C41" w:rsidRDefault="002C2C41"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2017-2018</w:t>
            </w:r>
          </w:p>
          <w:p w:rsidR="00A3674D" w:rsidRDefault="00A3674D" w:rsidP="00A3674D">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роки</w:t>
            </w:r>
          </w:p>
          <w:p w:rsidR="00A3674D" w:rsidRDefault="00A3674D" w:rsidP="00A3674D">
            <w:pPr>
              <w:tabs>
                <w:tab w:val="left" w:pos="5595"/>
              </w:tabs>
              <w:spacing w:after="0" w:line="240" w:lineRule="auto"/>
              <w:rPr>
                <w:rFonts w:ascii="Times New Roman" w:hAnsi="Times New Roman"/>
                <w:sz w:val="20"/>
                <w:szCs w:val="20"/>
                <w:lang w:val="uk-UA"/>
              </w:rPr>
            </w:pPr>
          </w:p>
          <w:p w:rsidR="00A3674D" w:rsidRDefault="00A3674D" w:rsidP="00A3674D">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2019-2020</w:t>
            </w:r>
          </w:p>
          <w:p w:rsidR="00A3674D" w:rsidRPr="00A3674D" w:rsidRDefault="00A3674D" w:rsidP="00A3674D">
            <w:pPr>
              <w:rPr>
                <w:rFonts w:ascii="Times New Roman" w:hAnsi="Times New Roman"/>
                <w:sz w:val="20"/>
                <w:szCs w:val="20"/>
                <w:lang w:val="uk-UA"/>
              </w:rPr>
            </w:pPr>
            <w:r>
              <w:rPr>
                <w:rFonts w:ascii="Times New Roman" w:hAnsi="Times New Roman"/>
                <w:sz w:val="20"/>
                <w:szCs w:val="20"/>
                <w:lang w:val="uk-UA"/>
              </w:rPr>
              <w:t>роки</w:t>
            </w: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lastRenderedPageBreak/>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38</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6</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8</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9</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10</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1.5</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культурно-мистецьких,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3B02CA"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заходів з нагоди державних свят, визначних і пам’ятних дат: Новий рік, День Святого Валентина, Міжнародний жіночий день, Міжнародний день сім</w:t>
            </w:r>
            <w:r w:rsidRPr="001F6B4C">
              <w:rPr>
                <w:rFonts w:ascii="Times New Roman" w:hAnsi="Times New Roman"/>
                <w:sz w:val="20"/>
                <w:szCs w:val="20"/>
              </w:rPr>
              <w:t>’</w:t>
            </w:r>
            <w:r w:rsidRPr="001F6B4C">
              <w:rPr>
                <w:rFonts w:ascii="Times New Roman" w:hAnsi="Times New Roman"/>
                <w:sz w:val="20"/>
                <w:szCs w:val="20"/>
                <w:lang w:val="uk-UA"/>
              </w:rPr>
              <w:t>ї, День молоді, День Конституції України, День незалежності України, День захисника України, Міжнародний день студентів, Міжнародний день прав людини</w:t>
            </w: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виконком міської ради ,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118</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23</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23,5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24</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24,5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1.6</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Надати підтримку у проведенні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спортивних, інформаційно-просвітницьких заходів, спрямованих на формування бережливого ставлення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до природного та соціального,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культурного та предметно-побутового довкілля</w:t>
            </w:r>
            <w:r w:rsidR="004019E2">
              <w:rPr>
                <w:rFonts w:ascii="Times New Roman" w:hAnsi="Times New Roman"/>
                <w:sz w:val="20"/>
                <w:szCs w:val="20"/>
                <w:lang w:val="uk-UA"/>
              </w:rPr>
              <w:t>:</w:t>
            </w:r>
          </w:p>
          <w:p w:rsidR="004019E2" w:rsidRDefault="004019E2"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5E6B65">
              <w:rPr>
                <w:rFonts w:ascii="Times New Roman" w:hAnsi="Times New Roman"/>
                <w:sz w:val="20"/>
                <w:szCs w:val="20"/>
                <w:lang w:val="uk-UA"/>
              </w:rPr>
              <w:t xml:space="preserve">проведення </w:t>
            </w:r>
            <w:r>
              <w:rPr>
                <w:rFonts w:ascii="Times New Roman" w:hAnsi="Times New Roman"/>
                <w:sz w:val="20"/>
                <w:szCs w:val="20"/>
                <w:lang w:val="uk-UA"/>
              </w:rPr>
              <w:t>щорічн</w:t>
            </w:r>
            <w:r w:rsidR="005E6B65">
              <w:rPr>
                <w:rFonts w:ascii="Times New Roman" w:hAnsi="Times New Roman"/>
                <w:sz w:val="20"/>
                <w:szCs w:val="20"/>
                <w:lang w:val="uk-UA"/>
              </w:rPr>
              <w:t>ої</w:t>
            </w:r>
            <w:r>
              <w:rPr>
                <w:rFonts w:ascii="Times New Roman" w:hAnsi="Times New Roman"/>
                <w:sz w:val="20"/>
                <w:szCs w:val="20"/>
                <w:lang w:val="uk-UA"/>
              </w:rPr>
              <w:t xml:space="preserve"> акці</w:t>
            </w:r>
            <w:r w:rsidR="005E6B65">
              <w:rPr>
                <w:rFonts w:ascii="Times New Roman" w:hAnsi="Times New Roman"/>
                <w:sz w:val="20"/>
                <w:szCs w:val="20"/>
                <w:lang w:val="uk-UA"/>
              </w:rPr>
              <w:t>ї</w:t>
            </w:r>
            <w:r>
              <w:rPr>
                <w:rFonts w:ascii="Times New Roman" w:hAnsi="Times New Roman"/>
                <w:sz w:val="20"/>
                <w:szCs w:val="20"/>
                <w:lang w:val="uk-UA"/>
              </w:rPr>
              <w:t xml:space="preserve"> «Чисті Прилуки»</w:t>
            </w:r>
            <w:r w:rsidR="005E6B65">
              <w:rPr>
                <w:rFonts w:ascii="Times New Roman" w:hAnsi="Times New Roman"/>
                <w:sz w:val="20"/>
                <w:szCs w:val="20"/>
                <w:lang w:val="uk-UA"/>
              </w:rPr>
              <w:t>;</w:t>
            </w:r>
          </w:p>
          <w:p w:rsidR="009D4313" w:rsidRDefault="005E6B65" w:rsidP="005E6B65">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проекту «Молодіжний парк»</w:t>
            </w:r>
            <w:r w:rsidR="009D4313">
              <w:rPr>
                <w:rFonts w:ascii="Times New Roman" w:hAnsi="Times New Roman"/>
                <w:sz w:val="20"/>
                <w:szCs w:val="20"/>
                <w:lang w:val="uk-UA"/>
              </w:rPr>
              <w:t xml:space="preserve"> у сквері біля </w:t>
            </w:r>
            <w:proofErr w:type="spellStart"/>
            <w:r w:rsidR="009D4313">
              <w:rPr>
                <w:rFonts w:ascii="Times New Roman" w:hAnsi="Times New Roman"/>
                <w:sz w:val="20"/>
                <w:szCs w:val="20"/>
                <w:lang w:val="uk-UA"/>
              </w:rPr>
              <w:t>пам</w:t>
            </w:r>
            <w:proofErr w:type="spellEnd"/>
            <w:r w:rsidR="009D4313" w:rsidRPr="009D4313">
              <w:rPr>
                <w:rFonts w:ascii="Times New Roman" w:hAnsi="Times New Roman"/>
                <w:sz w:val="20"/>
                <w:szCs w:val="20"/>
              </w:rPr>
              <w:t>’</w:t>
            </w:r>
            <w:proofErr w:type="spellStart"/>
            <w:r w:rsidR="009D4313">
              <w:rPr>
                <w:rFonts w:ascii="Times New Roman" w:hAnsi="Times New Roman"/>
                <w:sz w:val="20"/>
                <w:szCs w:val="20"/>
                <w:lang w:val="uk-UA"/>
              </w:rPr>
              <w:t>ятника</w:t>
            </w:r>
            <w:proofErr w:type="spellEnd"/>
            <w:r w:rsidR="009D4313">
              <w:rPr>
                <w:rFonts w:ascii="Times New Roman" w:hAnsi="Times New Roman"/>
                <w:sz w:val="20"/>
                <w:szCs w:val="20"/>
                <w:lang w:val="uk-UA"/>
              </w:rPr>
              <w:t xml:space="preserve"> </w:t>
            </w:r>
          </w:p>
          <w:p w:rsidR="003B02CA" w:rsidRPr="001F6B4C" w:rsidRDefault="009D4313" w:rsidP="001B6642">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В. Мономаху</w:t>
            </w:r>
          </w:p>
        </w:tc>
        <w:tc>
          <w:tcPr>
            <w:tcW w:w="1134" w:type="dxa"/>
          </w:tcPr>
          <w:p w:rsidR="002C2C41" w:rsidRDefault="002C2C41"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2016-2020 роки</w:t>
            </w:r>
          </w:p>
          <w:p w:rsidR="00A3674D" w:rsidRDefault="00A3674D" w:rsidP="009B0E00">
            <w:pPr>
              <w:tabs>
                <w:tab w:val="left" w:pos="5595"/>
              </w:tabs>
              <w:spacing w:after="0" w:line="240" w:lineRule="auto"/>
              <w:rPr>
                <w:rFonts w:ascii="Times New Roman" w:hAnsi="Times New Roman"/>
                <w:sz w:val="20"/>
                <w:szCs w:val="20"/>
                <w:lang w:val="uk-UA"/>
              </w:rPr>
            </w:pPr>
          </w:p>
          <w:p w:rsidR="00A3674D" w:rsidRDefault="00A3674D"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2017 рік</w:t>
            </w:r>
          </w:p>
          <w:p w:rsidR="00A3674D" w:rsidRPr="001F6B4C" w:rsidRDefault="00A3674D" w:rsidP="009B0E00">
            <w:pPr>
              <w:tabs>
                <w:tab w:val="left" w:pos="5595"/>
              </w:tabs>
              <w:spacing w:after="0" w:line="240" w:lineRule="auto"/>
              <w:rPr>
                <w:rFonts w:ascii="Times New Roman" w:hAnsi="Times New Roman"/>
                <w:sz w:val="20"/>
                <w:szCs w:val="20"/>
                <w:lang w:val="uk-UA"/>
              </w:rPr>
            </w:pP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виконком міської ради ,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18,7</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4</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4</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4,2</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1.7</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підтримку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проведення місцевих акці</w:t>
            </w:r>
            <w:r w:rsidR="005E6B65">
              <w:rPr>
                <w:rFonts w:ascii="Times New Roman" w:hAnsi="Times New Roman"/>
                <w:sz w:val="20"/>
                <w:szCs w:val="20"/>
                <w:lang w:val="uk-UA"/>
              </w:rPr>
              <w:t>й</w:t>
            </w:r>
            <w:r w:rsidRPr="001F6B4C">
              <w:rPr>
                <w:rFonts w:ascii="Times New Roman" w:hAnsi="Times New Roman"/>
                <w:sz w:val="20"/>
                <w:szCs w:val="20"/>
                <w:lang w:val="uk-UA"/>
              </w:rPr>
              <w:t>, іг</w:t>
            </w:r>
            <w:r w:rsidR="005E6B65">
              <w:rPr>
                <w:rFonts w:ascii="Times New Roman" w:hAnsi="Times New Roman"/>
                <w:sz w:val="20"/>
                <w:szCs w:val="20"/>
                <w:lang w:val="uk-UA"/>
              </w:rPr>
              <w:t>о</w:t>
            </w:r>
            <w:r w:rsidRPr="001F6B4C">
              <w:rPr>
                <w:rFonts w:ascii="Times New Roman" w:hAnsi="Times New Roman"/>
                <w:sz w:val="20"/>
                <w:szCs w:val="20"/>
                <w:lang w:val="uk-UA"/>
              </w:rPr>
              <w:t>р (в т. ч.</w:t>
            </w:r>
            <w:r w:rsidRPr="001F6B4C">
              <w:t xml:space="preserve"> </w:t>
            </w:r>
            <w:r w:rsidRPr="001F6B4C">
              <w:rPr>
                <w:rFonts w:ascii="Times New Roman" w:hAnsi="Times New Roman"/>
                <w:sz w:val="20"/>
                <w:szCs w:val="20"/>
                <w:lang w:val="uk-UA"/>
              </w:rPr>
              <w:t>комп’ютерних), конкурс</w:t>
            </w:r>
            <w:r w:rsidR="005E6B65">
              <w:rPr>
                <w:rFonts w:ascii="Times New Roman" w:hAnsi="Times New Roman"/>
                <w:sz w:val="20"/>
                <w:szCs w:val="20"/>
                <w:lang w:val="uk-UA"/>
              </w:rPr>
              <w:t>ів</w:t>
            </w:r>
            <w:r w:rsidRPr="001F6B4C">
              <w:rPr>
                <w:rFonts w:ascii="Times New Roman" w:hAnsi="Times New Roman"/>
                <w:sz w:val="20"/>
                <w:szCs w:val="20"/>
                <w:lang w:val="uk-UA"/>
              </w:rPr>
              <w:t xml:space="preserve"> </w:t>
            </w:r>
          </w:p>
          <w:p w:rsidR="002C2C41" w:rsidRPr="001F6B4C" w:rsidRDefault="00774D59"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засідань </w:t>
            </w:r>
            <w:r w:rsidR="002C2C41" w:rsidRPr="001F6B4C">
              <w:rPr>
                <w:rFonts w:ascii="Times New Roman" w:hAnsi="Times New Roman"/>
                <w:sz w:val="20"/>
                <w:szCs w:val="20"/>
                <w:lang w:val="uk-UA"/>
              </w:rPr>
              <w:t xml:space="preserve">за круглим столом,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дебат</w:t>
            </w:r>
            <w:r w:rsidR="005E6B65">
              <w:rPr>
                <w:rFonts w:ascii="Times New Roman" w:hAnsi="Times New Roman"/>
                <w:sz w:val="20"/>
                <w:szCs w:val="20"/>
                <w:lang w:val="uk-UA"/>
              </w:rPr>
              <w:t xml:space="preserve">ів, </w:t>
            </w:r>
            <w:r w:rsidRPr="001F6B4C">
              <w:rPr>
                <w:rFonts w:ascii="Times New Roman" w:hAnsi="Times New Roman"/>
                <w:sz w:val="20"/>
                <w:szCs w:val="20"/>
                <w:lang w:val="uk-UA"/>
              </w:rPr>
              <w:t>семінар</w:t>
            </w:r>
            <w:r w:rsidR="005E6B65">
              <w:rPr>
                <w:rFonts w:ascii="Times New Roman" w:hAnsi="Times New Roman"/>
                <w:sz w:val="20"/>
                <w:szCs w:val="20"/>
                <w:lang w:val="uk-UA"/>
              </w:rPr>
              <w:t>ів</w:t>
            </w:r>
            <w:r w:rsidRPr="001F6B4C">
              <w:rPr>
                <w:rFonts w:ascii="Times New Roman" w:hAnsi="Times New Roman"/>
                <w:sz w:val="20"/>
                <w:szCs w:val="20"/>
                <w:lang w:val="uk-UA"/>
              </w:rPr>
              <w:t xml:space="preserve"> (тренінг</w:t>
            </w:r>
            <w:r w:rsidR="000A45B4">
              <w:rPr>
                <w:rFonts w:ascii="Times New Roman" w:hAnsi="Times New Roman"/>
                <w:sz w:val="20"/>
                <w:szCs w:val="20"/>
                <w:lang w:val="uk-UA"/>
              </w:rPr>
              <w:t>ів</w:t>
            </w:r>
            <w:r w:rsidRPr="001F6B4C">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конференці</w:t>
            </w:r>
            <w:r w:rsidR="000A45B4">
              <w:rPr>
                <w:rFonts w:ascii="Times New Roman" w:hAnsi="Times New Roman"/>
                <w:sz w:val="20"/>
                <w:szCs w:val="20"/>
                <w:lang w:val="uk-UA"/>
              </w:rPr>
              <w:t>й</w:t>
            </w:r>
            <w:r w:rsidRPr="001F6B4C">
              <w:rPr>
                <w:rFonts w:ascii="Times New Roman" w:hAnsi="Times New Roman"/>
                <w:sz w:val="20"/>
                <w:szCs w:val="20"/>
                <w:lang w:val="uk-UA"/>
              </w:rPr>
              <w:t>, форум</w:t>
            </w:r>
            <w:r w:rsidR="000A45B4">
              <w:rPr>
                <w:rFonts w:ascii="Times New Roman" w:hAnsi="Times New Roman"/>
                <w:sz w:val="20"/>
                <w:szCs w:val="20"/>
                <w:lang w:val="uk-UA"/>
              </w:rPr>
              <w:t>ів</w:t>
            </w:r>
            <w:r w:rsidRPr="001F6B4C">
              <w:rPr>
                <w:rFonts w:ascii="Times New Roman" w:hAnsi="Times New Roman"/>
                <w:sz w:val="20"/>
                <w:szCs w:val="20"/>
                <w:lang w:val="uk-UA"/>
              </w:rPr>
              <w:t>, фестивал</w:t>
            </w:r>
            <w:r w:rsidR="000A45B4">
              <w:rPr>
                <w:rFonts w:ascii="Times New Roman" w:hAnsi="Times New Roman"/>
                <w:sz w:val="20"/>
                <w:szCs w:val="20"/>
                <w:lang w:val="uk-UA"/>
              </w:rPr>
              <w:t>ів</w:t>
            </w:r>
            <w:r w:rsidRPr="001F6B4C">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та інших заход</w:t>
            </w:r>
            <w:r w:rsidR="000A45B4">
              <w:rPr>
                <w:rFonts w:ascii="Times New Roman" w:hAnsi="Times New Roman"/>
                <w:sz w:val="20"/>
                <w:szCs w:val="20"/>
                <w:lang w:val="uk-UA"/>
              </w:rPr>
              <w:t>ів</w:t>
            </w:r>
            <w:r w:rsidRPr="001F6B4C">
              <w:rPr>
                <w:rFonts w:ascii="Times New Roman" w:hAnsi="Times New Roman"/>
                <w:sz w:val="20"/>
                <w:szCs w:val="20"/>
                <w:lang w:val="uk-UA"/>
              </w:rPr>
              <w:t xml:space="preserve"> (зокрема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клубу веселих та кмітливих)  з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метою підтримки  ініціатив молоді,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створення умов для її творчого 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духовного розвитку,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інтелектуального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самовдосконалення</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міський центр соціальних служб для сім’ї, дітей та молоді, виконком міської ради, виконком міської ради ,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t>ІІ. Популяризація та утвердження здорового і безпечного способу життя та культури здоров’я серед молоді</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2.1</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інших заходів, спрямованих на підвищення рівня здоров’я молоді, популяризацію та утвердження здорового і безпечного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способу життя та культури здоров’я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серед молоді:</w:t>
            </w:r>
          </w:p>
          <w:p w:rsidR="00E05068" w:rsidRPr="001F6B4C" w:rsidRDefault="00E05068"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Міжнародного олімпійського дня,</w:t>
            </w:r>
          </w:p>
          <w:p w:rsidR="002C2C41" w:rsidRPr="001F6B4C"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 участь у проведенні спартакіади для людей з обмеженими фізичними можливостями;</w:t>
            </w:r>
          </w:p>
          <w:p w:rsidR="002C2C41" w:rsidRPr="001F6B4C"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участь у проведенні студентської спартакіади «Ми, молодь - за здорову націю»:</w:t>
            </w:r>
          </w:p>
          <w:p w:rsidR="000E645C" w:rsidRDefault="000A45B4" w:rsidP="001B6642">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w:t>
            </w:r>
            <w:r w:rsidR="002C2C41" w:rsidRPr="001F6B4C">
              <w:rPr>
                <w:rFonts w:ascii="Times New Roman" w:hAnsi="Times New Roman"/>
                <w:sz w:val="20"/>
                <w:szCs w:val="20"/>
                <w:lang w:val="uk-UA"/>
              </w:rPr>
              <w:t xml:space="preserve"> проведення молодіжних спортивних </w:t>
            </w:r>
            <w:proofErr w:type="spellStart"/>
            <w:r w:rsidR="002C2C41" w:rsidRPr="001F6B4C">
              <w:rPr>
                <w:rFonts w:ascii="Times New Roman" w:hAnsi="Times New Roman"/>
                <w:sz w:val="20"/>
                <w:szCs w:val="20"/>
                <w:lang w:val="uk-UA"/>
              </w:rPr>
              <w:t>квестів</w:t>
            </w:r>
            <w:proofErr w:type="spellEnd"/>
            <w:r w:rsidR="002C2C41" w:rsidRPr="001F6B4C">
              <w:rPr>
                <w:rFonts w:ascii="Times New Roman" w:hAnsi="Times New Roman"/>
                <w:sz w:val="20"/>
                <w:szCs w:val="20"/>
                <w:lang w:val="uk-UA"/>
              </w:rPr>
              <w:t xml:space="preserve">, змагань до Дня молоді, </w:t>
            </w:r>
          </w:p>
          <w:p w:rsidR="003B02CA" w:rsidRPr="001F6B4C" w:rsidRDefault="002C2C41" w:rsidP="001B6642">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Міжнародного дня боротьби проти зловживань наркотиками та їх незаконного обігу</w:t>
            </w:r>
          </w:p>
        </w:tc>
        <w:tc>
          <w:tcPr>
            <w:tcW w:w="1276" w:type="dxa"/>
            <w:gridSpan w:val="2"/>
          </w:tcPr>
          <w:p w:rsidR="00A3674D" w:rsidRDefault="00A3674D" w:rsidP="009B0E00">
            <w:pPr>
              <w:tabs>
                <w:tab w:val="left" w:pos="5595"/>
              </w:tabs>
              <w:spacing w:after="0" w:line="240" w:lineRule="auto"/>
              <w:rPr>
                <w:rFonts w:ascii="Times New Roman" w:hAnsi="Times New Roman"/>
                <w:sz w:val="20"/>
                <w:szCs w:val="20"/>
                <w:lang w:val="uk-UA"/>
              </w:rPr>
            </w:pPr>
          </w:p>
          <w:p w:rsidR="00A3674D" w:rsidRPr="00A3674D" w:rsidRDefault="00A3674D" w:rsidP="00A3674D">
            <w:pPr>
              <w:rPr>
                <w:rFonts w:ascii="Times New Roman" w:hAnsi="Times New Roman"/>
                <w:sz w:val="20"/>
                <w:szCs w:val="20"/>
                <w:lang w:val="uk-UA"/>
              </w:rPr>
            </w:pPr>
          </w:p>
          <w:p w:rsidR="00A3674D" w:rsidRPr="00A3674D" w:rsidRDefault="00A3674D" w:rsidP="00A3674D">
            <w:pPr>
              <w:rPr>
                <w:rFonts w:ascii="Times New Roman" w:hAnsi="Times New Roman"/>
                <w:sz w:val="20"/>
                <w:szCs w:val="20"/>
                <w:lang w:val="uk-UA"/>
              </w:rPr>
            </w:pPr>
          </w:p>
          <w:p w:rsidR="00A3674D" w:rsidRPr="00A3674D" w:rsidRDefault="00A3674D" w:rsidP="00A3674D">
            <w:pPr>
              <w:rPr>
                <w:rFonts w:ascii="Times New Roman" w:hAnsi="Times New Roman"/>
                <w:sz w:val="20"/>
                <w:szCs w:val="20"/>
                <w:lang w:val="uk-UA"/>
              </w:rPr>
            </w:pPr>
          </w:p>
          <w:p w:rsidR="00A3674D" w:rsidRDefault="00A3674D" w:rsidP="00A3674D">
            <w:pPr>
              <w:rPr>
                <w:rFonts w:ascii="Times New Roman" w:hAnsi="Times New Roman"/>
                <w:sz w:val="20"/>
                <w:szCs w:val="20"/>
                <w:lang w:val="uk-UA"/>
              </w:rPr>
            </w:pPr>
          </w:p>
          <w:p w:rsidR="00D32DB0" w:rsidRDefault="00D32DB0" w:rsidP="00E05068">
            <w:pPr>
              <w:rPr>
                <w:rFonts w:ascii="Times New Roman" w:hAnsi="Times New Roman"/>
                <w:sz w:val="20"/>
                <w:szCs w:val="20"/>
                <w:lang w:val="uk-UA"/>
              </w:rPr>
            </w:pPr>
          </w:p>
          <w:p w:rsidR="00E05068" w:rsidRDefault="00E05068" w:rsidP="00E05068">
            <w:pPr>
              <w:rPr>
                <w:rFonts w:ascii="Times New Roman" w:hAnsi="Times New Roman"/>
                <w:sz w:val="20"/>
                <w:szCs w:val="20"/>
                <w:lang w:val="uk-UA"/>
              </w:rPr>
            </w:pPr>
            <w:r>
              <w:rPr>
                <w:rFonts w:ascii="Times New Roman" w:hAnsi="Times New Roman"/>
                <w:sz w:val="20"/>
                <w:szCs w:val="20"/>
                <w:lang w:val="uk-UA"/>
              </w:rPr>
              <w:t>2016 рік</w:t>
            </w:r>
          </w:p>
          <w:p w:rsidR="002C2C41" w:rsidRDefault="00A3674D" w:rsidP="00A3674D">
            <w:pPr>
              <w:rPr>
                <w:rFonts w:ascii="Times New Roman" w:hAnsi="Times New Roman"/>
                <w:sz w:val="20"/>
                <w:szCs w:val="20"/>
                <w:lang w:val="uk-UA"/>
              </w:rPr>
            </w:pPr>
            <w:r>
              <w:rPr>
                <w:rFonts w:ascii="Times New Roman" w:hAnsi="Times New Roman"/>
                <w:sz w:val="20"/>
                <w:szCs w:val="20"/>
                <w:lang w:val="uk-UA"/>
              </w:rPr>
              <w:t>2017 рік</w:t>
            </w:r>
          </w:p>
          <w:p w:rsidR="00A3674D" w:rsidRDefault="00A3674D" w:rsidP="00A3674D">
            <w:pPr>
              <w:rPr>
                <w:rFonts w:ascii="Times New Roman" w:hAnsi="Times New Roman"/>
                <w:sz w:val="20"/>
                <w:szCs w:val="20"/>
                <w:lang w:val="uk-UA"/>
              </w:rPr>
            </w:pPr>
            <w:r>
              <w:rPr>
                <w:rFonts w:ascii="Times New Roman" w:hAnsi="Times New Roman"/>
                <w:sz w:val="20"/>
                <w:szCs w:val="20"/>
                <w:lang w:val="uk-UA"/>
              </w:rPr>
              <w:t>201</w:t>
            </w:r>
            <w:r w:rsidR="000E645C">
              <w:rPr>
                <w:rFonts w:ascii="Times New Roman" w:hAnsi="Times New Roman"/>
                <w:sz w:val="20"/>
                <w:szCs w:val="20"/>
                <w:lang w:val="uk-UA"/>
              </w:rPr>
              <w:t>8</w:t>
            </w:r>
            <w:r>
              <w:rPr>
                <w:rFonts w:ascii="Times New Roman" w:hAnsi="Times New Roman"/>
                <w:sz w:val="20"/>
                <w:szCs w:val="20"/>
                <w:lang w:val="uk-UA"/>
              </w:rPr>
              <w:t xml:space="preserve"> рік</w:t>
            </w:r>
          </w:p>
          <w:p w:rsidR="000E645C" w:rsidRDefault="000E645C" w:rsidP="00A3674D">
            <w:pPr>
              <w:rPr>
                <w:rFonts w:ascii="Times New Roman" w:hAnsi="Times New Roman"/>
                <w:sz w:val="20"/>
                <w:szCs w:val="20"/>
                <w:lang w:val="uk-UA"/>
              </w:rPr>
            </w:pPr>
            <w:r>
              <w:rPr>
                <w:rFonts w:ascii="Times New Roman" w:hAnsi="Times New Roman"/>
                <w:sz w:val="20"/>
                <w:szCs w:val="20"/>
                <w:lang w:val="uk-UA"/>
              </w:rPr>
              <w:t>2019 рік</w:t>
            </w:r>
          </w:p>
          <w:p w:rsidR="000E645C" w:rsidRDefault="00D32DB0" w:rsidP="00A3674D">
            <w:pPr>
              <w:rPr>
                <w:rFonts w:ascii="Times New Roman" w:hAnsi="Times New Roman"/>
                <w:sz w:val="20"/>
                <w:szCs w:val="20"/>
                <w:lang w:val="uk-UA"/>
              </w:rPr>
            </w:pPr>
            <w:r>
              <w:rPr>
                <w:rFonts w:ascii="Times New Roman" w:hAnsi="Times New Roman"/>
                <w:sz w:val="20"/>
                <w:szCs w:val="20"/>
                <w:lang w:val="uk-UA"/>
              </w:rPr>
              <w:t>2</w:t>
            </w:r>
            <w:r w:rsidR="000E645C">
              <w:rPr>
                <w:rFonts w:ascii="Times New Roman" w:hAnsi="Times New Roman"/>
                <w:sz w:val="20"/>
                <w:szCs w:val="20"/>
                <w:lang w:val="uk-UA"/>
              </w:rPr>
              <w:t>020 рік</w:t>
            </w:r>
          </w:p>
          <w:p w:rsidR="00A3674D" w:rsidRPr="00A3674D" w:rsidRDefault="00A3674D" w:rsidP="00A3674D">
            <w:pPr>
              <w:rPr>
                <w:rFonts w:ascii="Times New Roman" w:hAnsi="Times New Roman"/>
                <w:sz w:val="20"/>
                <w:szCs w:val="20"/>
                <w:lang w:val="uk-UA"/>
              </w:rPr>
            </w:pP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міський центр соціальних служб для сім’ї, дітей та молоді, виконком міської ради, виконком міської ради , громадські організації міста</w:t>
            </w:r>
            <w:r w:rsidR="00774D59">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0A45B4" w:rsidP="000A45B4">
            <w:pPr>
              <w:tabs>
                <w:tab w:val="left" w:pos="323"/>
                <w:tab w:val="center" w:pos="530"/>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ab/>
              <w:t>27</w:t>
            </w:r>
            <w:r w:rsidR="002C2C41" w:rsidRPr="001F6B4C">
              <w:rPr>
                <w:rFonts w:ascii="Times New Roman" w:hAnsi="Times New Roman"/>
                <w:sz w:val="20"/>
                <w:szCs w:val="20"/>
                <w:lang w:val="uk-UA"/>
              </w:rPr>
              <w:t>,6</w:t>
            </w:r>
          </w:p>
        </w:tc>
        <w:tc>
          <w:tcPr>
            <w:tcW w:w="850"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3</w:t>
            </w:r>
            <w:r w:rsidR="002C2C41" w:rsidRPr="001F6B4C">
              <w:rPr>
                <w:rFonts w:ascii="Times New Roman" w:hAnsi="Times New Roman"/>
                <w:sz w:val="20"/>
                <w:szCs w:val="20"/>
                <w:lang w:val="uk-UA"/>
              </w:rPr>
              <w:t>,3</w:t>
            </w:r>
          </w:p>
        </w:tc>
        <w:tc>
          <w:tcPr>
            <w:tcW w:w="851"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4</w:t>
            </w:r>
            <w:r w:rsidR="002C2C41" w:rsidRPr="001F6B4C">
              <w:rPr>
                <w:rFonts w:ascii="Times New Roman" w:hAnsi="Times New Roman"/>
                <w:sz w:val="20"/>
                <w:szCs w:val="20"/>
                <w:lang w:val="uk-UA"/>
              </w:rPr>
              <w:t>,3</w:t>
            </w:r>
          </w:p>
        </w:tc>
        <w:tc>
          <w:tcPr>
            <w:tcW w:w="850"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5</w:t>
            </w:r>
            <w:r w:rsidR="002C2C41" w:rsidRPr="001F6B4C">
              <w:rPr>
                <w:rFonts w:ascii="Times New Roman" w:hAnsi="Times New Roman"/>
                <w:sz w:val="20"/>
                <w:szCs w:val="20"/>
                <w:lang w:val="uk-UA"/>
              </w:rPr>
              <w:t>,5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2.2</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створення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поширення інформаційно-просвітницьких матеріалів з питань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популяризації здорового способу життя</w:t>
            </w:r>
            <w:r w:rsidR="000A45B4">
              <w:rPr>
                <w:rFonts w:ascii="Times New Roman" w:hAnsi="Times New Roman"/>
                <w:sz w:val="20"/>
                <w:szCs w:val="20"/>
                <w:lang w:val="uk-UA"/>
              </w:rPr>
              <w:t>:</w:t>
            </w:r>
          </w:p>
          <w:p w:rsidR="000A45B4"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конкурсу соціальної реклами «Будь молодим, будь здоровим!»;</w:t>
            </w:r>
          </w:p>
          <w:p w:rsidR="000A45B4"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виготовлення буклетів та інформаційних стендів</w:t>
            </w:r>
          </w:p>
          <w:p w:rsidR="003B02CA" w:rsidRPr="001F6B4C" w:rsidRDefault="003B02CA" w:rsidP="009B0E00">
            <w:pPr>
              <w:tabs>
                <w:tab w:val="left" w:pos="5595"/>
              </w:tabs>
              <w:spacing w:after="0" w:line="240" w:lineRule="auto"/>
              <w:rPr>
                <w:rFonts w:ascii="Times New Roman" w:hAnsi="Times New Roman"/>
                <w:sz w:val="20"/>
                <w:szCs w:val="20"/>
                <w:lang w:val="uk-UA"/>
              </w:rPr>
            </w:pPr>
          </w:p>
        </w:tc>
        <w:tc>
          <w:tcPr>
            <w:tcW w:w="1276" w:type="dxa"/>
            <w:gridSpan w:val="2"/>
          </w:tcPr>
          <w:p w:rsidR="000E645C" w:rsidRDefault="000E645C" w:rsidP="009B0E00">
            <w:pPr>
              <w:tabs>
                <w:tab w:val="left" w:pos="5595"/>
              </w:tabs>
              <w:spacing w:after="0" w:line="240" w:lineRule="auto"/>
              <w:rPr>
                <w:rFonts w:ascii="Times New Roman" w:hAnsi="Times New Roman"/>
                <w:sz w:val="20"/>
                <w:szCs w:val="20"/>
                <w:lang w:val="uk-UA"/>
              </w:rPr>
            </w:pPr>
          </w:p>
          <w:p w:rsidR="000E645C" w:rsidRPr="000E645C" w:rsidRDefault="000E645C" w:rsidP="000E645C">
            <w:pPr>
              <w:rPr>
                <w:rFonts w:ascii="Times New Roman" w:hAnsi="Times New Roman"/>
                <w:sz w:val="20"/>
                <w:szCs w:val="20"/>
                <w:lang w:val="uk-UA"/>
              </w:rPr>
            </w:pPr>
          </w:p>
          <w:p w:rsidR="000E645C" w:rsidRDefault="000E645C" w:rsidP="000E645C">
            <w:pPr>
              <w:rPr>
                <w:rFonts w:ascii="Times New Roman" w:hAnsi="Times New Roman"/>
                <w:sz w:val="20"/>
                <w:szCs w:val="20"/>
                <w:lang w:val="uk-UA"/>
              </w:rPr>
            </w:pPr>
          </w:p>
          <w:p w:rsidR="002C2C41" w:rsidRDefault="000E645C" w:rsidP="000E645C">
            <w:pPr>
              <w:rPr>
                <w:rFonts w:ascii="Times New Roman" w:hAnsi="Times New Roman"/>
                <w:sz w:val="20"/>
                <w:szCs w:val="20"/>
                <w:lang w:val="uk-UA"/>
              </w:rPr>
            </w:pPr>
            <w:r>
              <w:rPr>
                <w:rFonts w:ascii="Times New Roman" w:hAnsi="Times New Roman"/>
                <w:sz w:val="20"/>
                <w:szCs w:val="20"/>
                <w:lang w:val="uk-UA"/>
              </w:rPr>
              <w:t>2017-2018 роки</w:t>
            </w:r>
            <w:r w:rsidR="00C03D0A">
              <w:rPr>
                <w:rFonts w:ascii="Times New Roman" w:hAnsi="Times New Roman"/>
                <w:sz w:val="20"/>
                <w:szCs w:val="20"/>
                <w:lang w:val="uk-UA"/>
              </w:rPr>
              <w:t xml:space="preserve"> </w:t>
            </w:r>
          </w:p>
          <w:p w:rsidR="000E645C" w:rsidRPr="000E645C" w:rsidRDefault="000E645C" w:rsidP="000E645C">
            <w:pPr>
              <w:rPr>
                <w:rFonts w:ascii="Times New Roman" w:hAnsi="Times New Roman"/>
                <w:sz w:val="20"/>
                <w:szCs w:val="20"/>
                <w:lang w:val="uk-UA"/>
              </w:rPr>
            </w:pPr>
            <w:r>
              <w:rPr>
                <w:rFonts w:ascii="Times New Roman" w:hAnsi="Times New Roman"/>
                <w:sz w:val="20"/>
                <w:szCs w:val="20"/>
                <w:lang w:val="uk-UA"/>
              </w:rPr>
              <w:t>2016-2020 роки</w:t>
            </w:r>
            <w:r w:rsidR="00C03D0A">
              <w:rPr>
                <w:rFonts w:ascii="Times New Roman" w:hAnsi="Times New Roman"/>
                <w:sz w:val="20"/>
                <w:szCs w:val="20"/>
                <w:lang w:val="uk-UA"/>
              </w:rPr>
              <w:t xml:space="preserve"> </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Головний спеціаліст у справах </w:t>
            </w:r>
            <w:r w:rsidRPr="001F6B4C">
              <w:rPr>
                <w:rFonts w:ascii="Times New Roman" w:hAnsi="Times New Roman"/>
                <w:sz w:val="20"/>
                <w:szCs w:val="20"/>
                <w:lang w:val="uk-UA"/>
              </w:rPr>
              <w:lastRenderedPageBreak/>
              <w:t xml:space="preserve">сім’ї та молоді міської ради, </w:t>
            </w:r>
            <w:r w:rsidR="00A1497F">
              <w:rPr>
                <w:rFonts w:ascii="Times New Roman" w:hAnsi="Times New Roman"/>
                <w:sz w:val="20"/>
                <w:szCs w:val="20"/>
                <w:lang w:val="uk-UA"/>
              </w:rPr>
              <w:t>у</w:t>
            </w:r>
            <w:r w:rsidR="000A45B4">
              <w:rPr>
                <w:rFonts w:ascii="Times New Roman" w:hAnsi="Times New Roman"/>
                <w:sz w:val="20"/>
                <w:szCs w:val="20"/>
                <w:lang w:val="uk-UA"/>
              </w:rPr>
              <w:t>правління освіти  міської ради</w:t>
            </w:r>
            <w:r w:rsidRPr="001F6B4C">
              <w:rPr>
                <w:rFonts w:ascii="Times New Roman" w:hAnsi="Times New Roman"/>
                <w:sz w:val="20"/>
                <w:szCs w:val="20"/>
                <w:lang w:val="uk-UA"/>
              </w:rPr>
              <w:t>, спеціаліст сектору фізичної культури і спорту міської ради,   центр соціальних служб для сім’ї, дітей та молоді,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lastRenderedPageBreak/>
              <w:t xml:space="preserve">Міський </w:t>
            </w:r>
            <w:r w:rsidRPr="001F6B4C">
              <w:rPr>
                <w:rFonts w:ascii="Times New Roman" w:hAnsi="Times New Roman"/>
                <w:sz w:val="20"/>
                <w:szCs w:val="20"/>
                <w:lang w:val="uk-UA"/>
              </w:rPr>
              <w:lastRenderedPageBreak/>
              <w:t>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lastRenderedPageBreak/>
              <w:t>7,5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2.3</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Надати підтримку у проведенні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спортивних, інформаційно-просвітницьких заходів, спрямованих на зміцнення психічного здоров'я молодих людей, формування внутрішньої культури їх взаємин у сім'ї та соціальному середовищі, популяризація серед молоді знань з безпеки життєдіяльності</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соціального захисту населення міської ради, міський центр соціальних служб для сім’ї, дітей та молоді, виконком міської ради,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2.4</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проведенню 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виданню інформаційних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матеріалів, спрямованих на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зміцнення психічного здоров'я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молодих людей, формування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внутрішньої культури їх взаємин у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сім'ї та соціальному середовищі</w:t>
            </w:r>
            <w:r w:rsidR="000A45B4">
              <w:rPr>
                <w:rFonts w:ascii="Times New Roman" w:hAnsi="Times New Roman"/>
                <w:sz w:val="20"/>
                <w:szCs w:val="20"/>
                <w:lang w:val="uk-UA"/>
              </w:rPr>
              <w:t>:</w:t>
            </w:r>
          </w:p>
          <w:p w:rsidR="000A45B4"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фестивалю «Ми – молода родина Прилук»;</w:t>
            </w:r>
          </w:p>
          <w:p w:rsidR="003B02CA" w:rsidRPr="001F6B4C" w:rsidRDefault="000A45B4" w:rsidP="001B6642">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тренінгів з профілактики насильства у сім</w:t>
            </w:r>
            <w:r w:rsidRPr="000A45B4">
              <w:rPr>
                <w:rFonts w:ascii="Times New Roman" w:hAnsi="Times New Roman"/>
                <w:sz w:val="20"/>
                <w:szCs w:val="20"/>
              </w:rPr>
              <w:t>’</w:t>
            </w:r>
            <w:r>
              <w:rPr>
                <w:rFonts w:ascii="Times New Roman" w:hAnsi="Times New Roman"/>
                <w:sz w:val="20"/>
                <w:szCs w:val="20"/>
                <w:lang w:val="uk-UA"/>
              </w:rPr>
              <w:t>ї</w:t>
            </w:r>
          </w:p>
        </w:tc>
        <w:tc>
          <w:tcPr>
            <w:tcW w:w="1276" w:type="dxa"/>
            <w:gridSpan w:val="2"/>
          </w:tcPr>
          <w:p w:rsidR="002C2C41" w:rsidRDefault="002C2C41"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p>
          <w:p w:rsidR="000E645C" w:rsidRDefault="000E645C"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2017-2018 роки</w:t>
            </w:r>
          </w:p>
          <w:p w:rsidR="000E645C" w:rsidRPr="001F6B4C" w:rsidRDefault="000E645C"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2016-2020 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 xml:space="preserve">правління соціального захисту населення міської ради, </w:t>
            </w:r>
            <w:r w:rsidR="00A1497F">
              <w:rPr>
                <w:rFonts w:ascii="Times New Roman" w:hAnsi="Times New Roman"/>
                <w:sz w:val="20"/>
                <w:szCs w:val="20"/>
                <w:lang w:val="uk-UA"/>
              </w:rPr>
              <w:t>в</w:t>
            </w:r>
            <w:r w:rsidRPr="001F6B4C">
              <w:rPr>
                <w:rFonts w:ascii="Times New Roman" w:hAnsi="Times New Roman"/>
                <w:sz w:val="20"/>
                <w:szCs w:val="20"/>
                <w:lang w:val="uk-UA"/>
              </w:rPr>
              <w:t>ідділ культури і туризму міської ради, Управління освіти і науки  міської ради,  міський центр соціальних служб для сім’ї, дітей та молоді,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6</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2.5</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виїзну роботу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спеціалізованих формувань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«Мобільний консультаційний пункт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соціальної роботи» з метою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раннього виявлення сімей, дітей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молоді, які перебувають у складних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життєвих обставинах і потребують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сторонньої допомоги, проведення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щодо формування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відповідального батьківства  серед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дітей та молоді</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міський центр соціальних </w:t>
            </w:r>
            <w:r w:rsidRPr="001F6B4C">
              <w:rPr>
                <w:rFonts w:ascii="Times New Roman" w:hAnsi="Times New Roman"/>
                <w:sz w:val="20"/>
                <w:szCs w:val="20"/>
                <w:lang w:val="uk-UA"/>
              </w:rPr>
              <w:lastRenderedPageBreak/>
              <w:t>служб для сім’ї, дітей та молоді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lastRenderedPageBreak/>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lastRenderedPageBreak/>
              <w:t xml:space="preserve">ІII. Набуття молодими людьми знань, навичок та інших </w:t>
            </w:r>
            <w:proofErr w:type="spellStart"/>
            <w:r w:rsidRPr="001F6B4C">
              <w:rPr>
                <w:rFonts w:ascii="Times New Roman" w:hAnsi="Times New Roman"/>
                <w:b/>
                <w:sz w:val="20"/>
                <w:szCs w:val="20"/>
                <w:lang w:val="uk-UA"/>
              </w:rPr>
              <w:t>компетентностей</w:t>
            </w:r>
            <w:proofErr w:type="spellEnd"/>
            <w:r w:rsidRPr="001F6B4C">
              <w:rPr>
                <w:rFonts w:ascii="Times New Roman" w:hAnsi="Times New Roman"/>
                <w:b/>
                <w:sz w:val="20"/>
                <w:szCs w:val="20"/>
                <w:lang w:val="uk-UA"/>
              </w:rPr>
              <w:t xml:space="preserve"> поза системою освіти (розвиток неформальної освіти)</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3.1</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заходів, спрямованих на формування системи підготовки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фахівців для сфери молодіжної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роботи з числа державних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службовців та лідерів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громадських об'єднань</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міський центр соціальних служб для сім’ї, дітей та молоді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0A45B4"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3.2</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розвитку та активізації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діяльності органів студентського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самоврядування у вищих навчальних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закладах</w:t>
            </w:r>
            <w:r w:rsidR="003B02CA">
              <w:rPr>
                <w:rFonts w:ascii="Times New Roman" w:hAnsi="Times New Roman"/>
                <w:sz w:val="20"/>
                <w:szCs w:val="20"/>
                <w:lang w:val="uk-UA"/>
              </w:rPr>
              <w:t>:</w:t>
            </w:r>
          </w:p>
          <w:p w:rsidR="003B02CA" w:rsidRDefault="003B02CA"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«Єдиного дня студентського самоврядування»;</w:t>
            </w:r>
          </w:p>
          <w:p w:rsidR="002C2C41" w:rsidRDefault="003B02CA" w:rsidP="003B02CA">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конкурсу-проекту «Кращий орган студентського самоврядування»</w:t>
            </w:r>
          </w:p>
          <w:p w:rsidR="003B02CA" w:rsidRPr="001F6B4C" w:rsidRDefault="003B02CA" w:rsidP="003B02CA">
            <w:pPr>
              <w:tabs>
                <w:tab w:val="left" w:pos="5595"/>
              </w:tabs>
              <w:spacing w:after="0" w:line="240" w:lineRule="auto"/>
              <w:rPr>
                <w:rFonts w:ascii="Times New Roman" w:hAnsi="Times New Roman"/>
                <w:sz w:val="20"/>
                <w:szCs w:val="20"/>
                <w:lang w:val="uk-UA"/>
              </w:rPr>
            </w:pPr>
          </w:p>
        </w:tc>
        <w:tc>
          <w:tcPr>
            <w:tcW w:w="1276" w:type="dxa"/>
            <w:gridSpan w:val="2"/>
          </w:tcPr>
          <w:p w:rsidR="002C2C41" w:rsidRDefault="002C2C41" w:rsidP="009B0E00">
            <w:pPr>
              <w:tabs>
                <w:tab w:val="left" w:pos="5595"/>
              </w:tabs>
              <w:spacing w:after="0" w:line="240" w:lineRule="auto"/>
              <w:rPr>
                <w:rFonts w:ascii="Times New Roman" w:hAnsi="Times New Roman"/>
                <w:sz w:val="20"/>
                <w:szCs w:val="20"/>
                <w:lang w:val="uk-UA"/>
              </w:rPr>
            </w:pPr>
          </w:p>
          <w:p w:rsidR="00E05068" w:rsidRDefault="00E05068" w:rsidP="009B0E00">
            <w:pPr>
              <w:tabs>
                <w:tab w:val="left" w:pos="5595"/>
              </w:tabs>
              <w:spacing w:after="0" w:line="240" w:lineRule="auto"/>
              <w:rPr>
                <w:rFonts w:ascii="Times New Roman" w:hAnsi="Times New Roman"/>
                <w:sz w:val="20"/>
                <w:szCs w:val="20"/>
                <w:lang w:val="uk-UA"/>
              </w:rPr>
            </w:pPr>
          </w:p>
          <w:p w:rsidR="00E05068" w:rsidRDefault="00E05068" w:rsidP="009B0E00">
            <w:pPr>
              <w:tabs>
                <w:tab w:val="left" w:pos="5595"/>
              </w:tabs>
              <w:spacing w:after="0" w:line="240" w:lineRule="auto"/>
              <w:rPr>
                <w:rFonts w:ascii="Times New Roman" w:hAnsi="Times New Roman"/>
                <w:sz w:val="20"/>
                <w:szCs w:val="20"/>
                <w:lang w:val="uk-UA"/>
              </w:rPr>
            </w:pPr>
          </w:p>
          <w:p w:rsidR="00E05068" w:rsidRDefault="00E05068" w:rsidP="009B0E00">
            <w:pPr>
              <w:tabs>
                <w:tab w:val="left" w:pos="5595"/>
              </w:tabs>
              <w:spacing w:after="0" w:line="240" w:lineRule="auto"/>
              <w:rPr>
                <w:rFonts w:ascii="Times New Roman" w:hAnsi="Times New Roman"/>
                <w:sz w:val="20"/>
                <w:szCs w:val="20"/>
                <w:lang w:val="uk-UA"/>
              </w:rPr>
            </w:pPr>
          </w:p>
          <w:p w:rsidR="00E05068" w:rsidRDefault="00E05068"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2016 -2018 роки</w:t>
            </w:r>
          </w:p>
          <w:p w:rsidR="00E05068" w:rsidRDefault="00E05068" w:rsidP="009B0E00">
            <w:pPr>
              <w:tabs>
                <w:tab w:val="left" w:pos="5595"/>
              </w:tabs>
              <w:spacing w:after="0" w:line="240" w:lineRule="auto"/>
              <w:rPr>
                <w:rFonts w:ascii="Times New Roman" w:hAnsi="Times New Roman"/>
                <w:sz w:val="20"/>
                <w:szCs w:val="20"/>
                <w:lang w:val="uk-UA"/>
              </w:rPr>
            </w:pPr>
          </w:p>
          <w:p w:rsidR="00E05068" w:rsidRPr="00E05068" w:rsidRDefault="00E05068" w:rsidP="00E05068">
            <w:pPr>
              <w:rPr>
                <w:rFonts w:ascii="Times New Roman" w:hAnsi="Times New Roman"/>
                <w:sz w:val="20"/>
                <w:szCs w:val="20"/>
                <w:lang w:val="uk-UA"/>
              </w:rPr>
            </w:pPr>
            <w:r>
              <w:rPr>
                <w:rFonts w:ascii="Times New Roman" w:hAnsi="Times New Roman"/>
                <w:sz w:val="20"/>
                <w:szCs w:val="20"/>
                <w:lang w:val="uk-UA"/>
              </w:rPr>
              <w:t>2019 -2020 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адміністрація вищих навчальних закладів</w:t>
            </w:r>
          </w:p>
        </w:tc>
        <w:tc>
          <w:tcPr>
            <w:tcW w:w="1559" w:type="dxa"/>
            <w:gridSpan w:val="2"/>
          </w:tcPr>
          <w:p w:rsidR="002C2C41" w:rsidRPr="001F6B4C" w:rsidRDefault="001B6642"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850"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0,5</w:t>
            </w:r>
          </w:p>
        </w:tc>
        <w:tc>
          <w:tcPr>
            <w:tcW w:w="851"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0,5</w:t>
            </w:r>
          </w:p>
        </w:tc>
        <w:tc>
          <w:tcPr>
            <w:tcW w:w="850" w:type="dxa"/>
            <w:gridSpan w:val="2"/>
          </w:tcPr>
          <w:p w:rsidR="002C2C41" w:rsidRPr="001F6B4C" w:rsidRDefault="000A45B4" w:rsidP="000A45B4">
            <w:pPr>
              <w:tabs>
                <w:tab w:val="left" w:pos="220"/>
                <w:tab w:val="center" w:pos="317"/>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ab/>
              <w:t>0,5</w:t>
            </w:r>
          </w:p>
        </w:tc>
        <w:tc>
          <w:tcPr>
            <w:tcW w:w="851" w:type="dxa"/>
            <w:gridSpan w:val="2"/>
          </w:tcPr>
          <w:p w:rsidR="002C2C41" w:rsidRPr="001F6B4C" w:rsidRDefault="000A45B4" w:rsidP="003B02CA">
            <w:pPr>
              <w:tabs>
                <w:tab w:val="left" w:pos="264"/>
                <w:tab w:val="center" w:pos="317"/>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ab/>
            </w:r>
            <w:r w:rsidR="003B02CA">
              <w:rPr>
                <w:rFonts w:ascii="Times New Roman" w:hAnsi="Times New Roman"/>
                <w:sz w:val="20"/>
                <w:szCs w:val="20"/>
                <w:lang w:val="uk-UA"/>
              </w:rPr>
              <w:t>0.5</w:t>
            </w:r>
          </w:p>
        </w:tc>
        <w:tc>
          <w:tcPr>
            <w:tcW w:w="709" w:type="dxa"/>
          </w:tcPr>
          <w:p w:rsidR="002C2C41" w:rsidRPr="001F6B4C" w:rsidRDefault="003B02CA"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r>
      <w:tr w:rsidR="002C2C41" w:rsidRPr="001F6B4C" w:rsidTr="00976F81">
        <w:tc>
          <w:tcPr>
            <w:tcW w:w="15276" w:type="dxa"/>
            <w:gridSpan w:val="19"/>
          </w:tcPr>
          <w:p w:rsidR="002C2C41" w:rsidRPr="001F6B4C" w:rsidRDefault="009600BC" w:rsidP="009B0E00">
            <w:pPr>
              <w:tabs>
                <w:tab w:val="left" w:pos="5595"/>
              </w:tabs>
              <w:spacing w:after="0" w:line="240" w:lineRule="auto"/>
              <w:rPr>
                <w:rFonts w:ascii="Times New Roman" w:hAnsi="Times New Roman"/>
                <w:b/>
                <w:sz w:val="20"/>
                <w:szCs w:val="20"/>
                <w:lang w:val="uk-UA"/>
              </w:rPr>
            </w:pPr>
            <w:r>
              <w:br w:type="page"/>
            </w:r>
            <w:r>
              <w:br w:type="page"/>
            </w:r>
            <w:r w:rsidR="002C2C41" w:rsidRPr="001F6B4C">
              <w:rPr>
                <w:rFonts w:ascii="Times New Roman" w:hAnsi="Times New Roman"/>
                <w:b/>
                <w:sz w:val="20"/>
                <w:szCs w:val="20"/>
                <w:lang w:val="uk-UA"/>
              </w:rPr>
              <w:t xml:space="preserve">IV. Створення умов з метою працевлаштування молоді (забезпечення первинної і вторинної зайнятості та </w:t>
            </w:r>
            <w:proofErr w:type="spellStart"/>
            <w:r w:rsidR="002C2C41" w:rsidRPr="001F6B4C">
              <w:rPr>
                <w:rFonts w:ascii="Times New Roman" w:hAnsi="Times New Roman"/>
                <w:b/>
                <w:sz w:val="20"/>
                <w:szCs w:val="20"/>
                <w:lang w:val="uk-UA"/>
              </w:rPr>
              <w:t>самозайнятості</w:t>
            </w:r>
            <w:proofErr w:type="spellEnd"/>
            <w:r w:rsidR="002C2C41" w:rsidRPr="001F6B4C">
              <w:rPr>
                <w:rFonts w:ascii="Times New Roman" w:hAnsi="Times New Roman"/>
                <w:b/>
                <w:sz w:val="20"/>
                <w:szCs w:val="20"/>
                <w:lang w:val="uk-UA"/>
              </w:rPr>
              <w:t xml:space="preserve"> молоді)</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4.1  </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здійсненню заходів,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спрямованих на забезпечення</w:t>
            </w:r>
            <w:r w:rsidRPr="001F6B4C">
              <w:t xml:space="preserve"> </w:t>
            </w:r>
            <w:r w:rsidRPr="001F6B4C">
              <w:rPr>
                <w:rFonts w:ascii="Times New Roman" w:hAnsi="Times New Roman"/>
                <w:sz w:val="20"/>
                <w:szCs w:val="20"/>
                <w:lang w:val="uk-UA"/>
              </w:rPr>
              <w:t xml:space="preserve">первинної і вторинної зайнятості та </w:t>
            </w:r>
          </w:p>
          <w:p w:rsidR="002C2C41" w:rsidRPr="001F6B4C" w:rsidRDefault="002C2C41" w:rsidP="009B0E00">
            <w:pPr>
              <w:tabs>
                <w:tab w:val="left" w:pos="5595"/>
              </w:tabs>
              <w:spacing w:after="0" w:line="240" w:lineRule="auto"/>
              <w:rPr>
                <w:rFonts w:ascii="Times New Roman" w:hAnsi="Times New Roman"/>
                <w:sz w:val="20"/>
                <w:szCs w:val="20"/>
                <w:lang w:val="uk-UA"/>
              </w:rPr>
            </w:pPr>
            <w:proofErr w:type="spellStart"/>
            <w:r w:rsidRPr="001F6B4C">
              <w:rPr>
                <w:rFonts w:ascii="Times New Roman" w:hAnsi="Times New Roman"/>
                <w:sz w:val="20"/>
                <w:szCs w:val="20"/>
                <w:lang w:val="uk-UA"/>
              </w:rPr>
              <w:t>самозайнятості</w:t>
            </w:r>
            <w:proofErr w:type="spellEnd"/>
            <w:r w:rsidRPr="001F6B4C">
              <w:rPr>
                <w:rFonts w:ascii="Times New Roman" w:hAnsi="Times New Roman"/>
                <w:sz w:val="20"/>
                <w:szCs w:val="20"/>
                <w:lang w:val="uk-UA"/>
              </w:rPr>
              <w:t xml:space="preserve"> молоді</w:t>
            </w: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proofErr w:type="spellStart"/>
            <w:r w:rsidRPr="001F6B4C">
              <w:rPr>
                <w:rFonts w:ascii="Times New Roman" w:hAnsi="Times New Roman"/>
                <w:sz w:val="20"/>
                <w:szCs w:val="20"/>
                <w:lang w:val="uk-UA"/>
              </w:rPr>
              <w:t>міськрайонний</w:t>
            </w:r>
            <w:proofErr w:type="spellEnd"/>
            <w:r w:rsidRPr="001F6B4C">
              <w:rPr>
                <w:rFonts w:ascii="Times New Roman" w:hAnsi="Times New Roman"/>
                <w:sz w:val="20"/>
                <w:szCs w:val="20"/>
                <w:lang w:val="uk-UA"/>
              </w:rPr>
              <w:t xml:space="preserve"> центр зайнятості,</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4.2  </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Проводити профорієнтаційні заходи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для молоді, в тому числі для дітей-сиріт, дітей, позбавлених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батьківського піклування, та молоді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з особливими потребами</w:t>
            </w:r>
          </w:p>
          <w:p w:rsidR="00AB5841" w:rsidRPr="001F6B4C" w:rsidRDefault="00AB58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proofErr w:type="spellStart"/>
            <w:r w:rsidRPr="001F6B4C">
              <w:rPr>
                <w:rFonts w:ascii="Times New Roman" w:hAnsi="Times New Roman"/>
                <w:sz w:val="20"/>
                <w:szCs w:val="20"/>
                <w:lang w:val="uk-UA"/>
              </w:rPr>
              <w:t>міськрайонний</w:t>
            </w:r>
            <w:proofErr w:type="spellEnd"/>
            <w:r w:rsidRPr="001F6B4C">
              <w:rPr>
                <w:rFonts w:ascii="Times New Roman" w:hAnsi="Times New Roman"/>
                <w:sz w:val="20"/>
                <w:szCs w:val="20"/>
                <w:lang w:val="uk-UA"/>
              </w:rPr>
              <w:t xml:space="preserve"> центр </w:t>
            </w:r>
            <w:r w:rsidRPr="001F6B4C">
              <w:rPr>
                <w:rFonts w:ascii="Times New Roman" w:hAnsi="Times New Roman"/>
                <w:sz w:val="20"/>
                <w:szCs w:val="20"/>
                <w:lang w:val="uk-UA"/>
              </w:rPr>
              <w:lastRenderedPageBreak/>
              <w:t>зайнятості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lastRenderedPageBreak/>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4.3</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реалізації проектів програм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молодіжних і дитячих громадських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організацій, спрямованих на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створення сприятливого середовища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для забезпечення зайнятості молоді</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proofErr w:type="spellStart"/>
            <w:r w:rsidRPr="001F6B4C">
              <w:rPr>
                <w:rFonts w:ascii="Times New Roman" w:hAnsi="Times New Roman"/>
                <w:sz w:val="20"/>
                <w:szCs w:val="20"/>
                <w:lang w:val="uk-UA"/>
              </w:rPr>
              <w:t>міськрайонний</w:t>
            </w:r>
            <w:proofErr w:type="spellEnd"/>
            <w:r w:rsidRPr="001F6B4C">
              <w:rPr>
                <w:rFonts w:ascii="Times New Roman" w:hAnsi="Times New Roman"/>
                <w:sz w:val="20"/>
                <w:szCs w:val="20"/>
                <w:lang w:val="uk-UA"/>
              </w:rPr>
              <w:t xml:space="preserve"> центр зайнятості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4.4  </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Підтримка молодіжних заходів щодо</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волонтерської діяльності</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Управління освіти  міської ради,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t>V. Створення умов для забезпечення молоді житлом</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Надавати консультації стосовно</w:t>
            </w:r>
            <w:r w:rsidRPr="001F6B4C">
              <w:t xml:space="preserve"> </w:t>
            </w:r>
            <w:r w:rsidRPr="001F6B4C">
              <w:rPr>
                <w:rFonts w:ascii="Times New Roman" w:hAnsi="Times New Roman"/>
                <w:sz w:val="20"/>
                <w:szCs w:val="20"/>
                <w:lang w:val="uk-UA"/>
              </w:rPr>
              <w:t xml:space="preserve">реалізації державної політики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забезпечення молоді житлом</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виконком міської ради</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b/>
                <w:sz w:val="20"/>
                <w:szCs w:val="20"/>
                <w:lang w:val="uk-UA"/>
              </w:rPr>
              <w:t>VI. Забезпечення партнерської підтримки молоді, що проживає на тимчасово окупованій території України, та внутрішньо переміщених осіб</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6.1</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культурно-мистецьких,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інтелектуальних,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спрямованих на сприяння соціальній адаптації  молоді з числа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переселенців, формування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комунікації між представниками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різних регіонів України</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Управління освіти міської ради, громадські організації міста</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6.2</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Надати підтримку в проведенні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з психологічної реабілітації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дітей та молоді шляхом очних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дистанційних занять з психологами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та </w:t>
            </w:r>
            <w:proofErr w:type="spellStart"/>
            <w:r w:rsidRPr="001F6B4C">
              <w:rPr>
                <w:rFonts w:ascii="Times New Roman" w:hAnsi="Times New Roman"/>
                <w:sz w:val="20"/>
                <w:szCs w:val="20"/>
                <w:lang w:val="uk-UA"/>
              </w:rPr>
              <w:t>конфліктологами</w:t>
            </w:r>
            <w:proofErr w:type="spellEnd"/>
            <w:r w:rsidRPr="001F6B4C">
              <w:rPr>
                <w:rFonts w:ascii="Times New Roman" w:hAnsi="Times New Roman"/>
                <w:sz w:val="20"/>
                <w:szCs w:val="20"/>
                <w:lang w:val="uk-UA"/>
              </w:rPr>
              <w:t xml:space="preserve">, залучення до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різних форм спілкування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суспільно корисної діяльності</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A1497F">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Управління освіти  міської ради, міський центр соціальних служб для сім’ї, дітей та молоді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lastRenderedPageBreak/>
              <w:t>VII. Надання фінансової підтримки молодіжним та дитячим громадським організаціям</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міського конкурсу проектів молодіжних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дитячих громадських організацій</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14</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t>VIII. Забезпечення міжнародного молодіжного співробітництва</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8.1</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та участь 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міжнародних  семінарах, тренінгах,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семінарах-тренінгах, засіданнях за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круглим столом, форумах,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конференціях, фестивалях, акціях,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конкурсах, іграх, турнірах тощо за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участю представників міжнародних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та українських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організацій</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A1497F">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71,3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12.5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14</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15,5</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16,3</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8.2</w:t>
            </w:r>
          </w:p>
        </w:tc>
        <w:tc>
          <w:tcPr>
            <w:tcW w:w="3543" w:type="dxa"/>
          </w:tcPr>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Проводити інформаційну роботу серед студентської молоді міста щодо умов участі в міжнародних програмах</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Управління освіти міської ради</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8.3</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організації та діяльності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європейських клубів на базі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загальноосвітніх та позашкільних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навчальних закладів міста</w:t>
            </w:r>
          </w:p>
          <w:p w:rsidR="003B02CA" w:rsidRPr="001F6B4C" w:rsidRDefault="003B02CA"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Управління освіти міської ради</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7796" w:type="dxa"/>
            <w:gridSpan w:val="5"/>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b/>
                <w:sz w:val="20"/>
                <w:szCs w:val="20"/>
                <w:lang w:val="uk-UA"/>
              </w:rPr>
              <w:t>Всього</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427,6</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70</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77,8</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87</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93,3</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99,5</w:t>
            </w:r>
          </w:p>
        </w:tc>
      </w:tr>
    </w:tbl>
    <w:p w:rsidR="002C2C41" w:rsidRDefault="002C2C41" w:rsidP="003D32B9">
      <w:pPr>
        <w:tabs>
          <w:tab w:val="left" w:pos="5595"/>
        </w:tabs>
        <w:rPr>
          <w:rFonts w:ascii="Times New Roman" w:hAnsi="Times New Roman"/>
          <w:sz w:val="28"/>
          <w:szCs w:val="28"/>
          <w:lang w:val="uk-UA"/>
        </w:rPr>
      </w:pPr>
    </w:p>
    <w:p w:rsidR="00966FCA" w:rsidRDefault="002C2C41" w:rsidP="003D32B9">
      <w:pPr>
        <w:rPr>
          <w:rFonts w:ascii="Times New Roman" w:hAnsi="Times New Roman"/>
          <w:lang w:val="uk-UA"/>
        </w:rPr>
      </w:pPr>
      <w:r w:rsidRPr="007F14B5">
        <w:rPr>
          <w:rFonts w:ascii="Times New Roman" w:hAnsi="Times New Roman"/>
          <w:lang w:val="uk-UA"/>
        </w:rPr>
        <w:t>Примітка: обсяги фінансування програми уточнюються щороку під час формування або уточнення бюджету на відповідний рік</w:t>
      </w:r>
    </w:p>
    <w:p w:rsidR="00966FCA" w:rsidRDefault="00966FCA" w:rsidP="00966FCA">
      <w:pPr>
        <w:rPr>
          <w:rFonts w:ascii="Times New Roman" w:hAnsi="Times New Roman"/>
          <w:lang w:val="uk-UA"/>
        </w:rPr>
      </w:pPr>
    </w:p>
    <w:p w:rsidR="00966FCA" w:rsidRDefault="00966FCA" w:rsidP="00966F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Головний спеціаліст у справах </w:t>
      </w:r>
    </w:p>
    <w:p w:rsidR="00966FCA" w:rsidRPr="001F09D0" w:rsidRDefault="00966FCA" w:rsidP="00966FCA">
      <w:pPr>
        <w:spacing w:after="0" w:line="240" w:lineRule="auto"/>
        <w:jc w:val="both"/>
        <w:rPr>
          <w:rFonts w:ascii="Times New Roman" w:hAnsi="Times New Roman"/>
          <w:sz w:val="28"/>
          <w:szCs w:val="28"/>
          <w:lang w:val="uk-UA"/>
        </w:rPr>
      </w:pPr>
      <w:r>
        <w:rPr>
          <w:rFonts w:ascii="Times New Roman" w:hAnsi="Times New Roman"/>
          <w:sz w:val="28"/>
          <w:szCs w:val="28"/>
          <w:lang w:val="uk-UA"/>
        </w:rPr>
        <w:t>сім</w:t>
      </w:r>
      <w:r w:rsidRPr="00AB5841">
        <w:rPr>
          <w:rFonts w:ascii="Times New Roman" w:hAnsi="Times New Roman"/>
          <w:sz w:val="28"/>
          <w:szCs w:val="28"/>
          <w:lang w:val="uk-UA"/>
        </w:rPr>
        <w:t>’</w:t>
      </w:r>
      <w:r>
        <w:rPr>
          <w:rFonts w:ascii="Times New Roman" w:hAnsi="Times New Roman"/>
          <w:sz w:val="28"/>
          <w:szCs w:val="28"/>
          <w:lang w:val="uk-UA"/>
        </w:rPr>
        <w:t>ї та молоді міської ради                                                                                                                                     К.Д.КАНТУР</w:t>
      </w:r>
    </w:p>
    <w:p w:rsidR="002C2C41" w:rsidRPr="00966FCA" w:rsidRDefault="002C2C41" w:rsidP="00966FCA">
      <w:pPr>
        <w:rPr>
          <w:rFonts w:ascii="Times New Roman" w:hAnsi="Times New Roman"/>
          <w:lang w:val="uk-UA"/>
        </w:rPr>
      </w:pPr>
    </w:p>
    <w:sectPr w:rsidR="002C2C41" w:rsidRPr="00966FCA" w:rsidSect="009600BC">
      <w:pgSz w:w="16838" w:h="11906" w:orient="landscape"/>
      <w:pgMar w:top="155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DB0" w:rsidRDefault="00D32DB0" w:rsidP="000E4136">
      <w:pPr>
        <w:spacing w:after="0" w:line="240" w:lineRule="auto"/>
      </w:pPr>
      <w:r>
        <w:separator/>
      </w:r>
    </w:p>
  </w:endnote>
  <w:endnote w:type="continuationSeparator" w:id="0">
    <w:p w:rsidR="00D32DB0" w:rsidRDefault="00D32DB0" w:rsidP="000E4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B0" w:rsidRDefault="00D32DB0" w:rsidP="00DC3A74">
    <w:pPr>
      <w:pStyle w:val="a7"/>
      <w:tabs>
        <w:tab w:val="clear" w:pos="4677"/>
        <w:tab w:val="clear" w:pos="9355"/>
        <w:tab w:val="left" w:pos="546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DB0" w:rsidRDefault="00D32DB0" w:rsidP="000E4136">
      <w:pPr>
        <w:spacing w:after="0" w:line="240" w:lineRule="auto"/>
      </w:pPr>
      <w:r>
        <w:separator/>
      </w:r>
    </w:p>
  </w:footnote>
  <w:footnote w:type="continuationSeparator" w:id="0">
    <w:p w:rsidR="00D32DB0" w:rsidRDefault="00D32DB0" w:rsidP="000E4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B0" w:rsidRDefault="00D32DB0">
    <w:pPr>
      <w:pStyle w:val="a5"/>
      <w:jc w:val="center"/>
    </w:pPr>
    <w:fldSimple w:instr=" PAGE   \* MERGEFORMAT ">
      <w:r w:rsidR="00C03D0A">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C1A21"/>
    <w:multiLevelType w:val="multilevel"/>
    <w:tmpl w:val="3A52E4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5AE"/>
    <w:rsid w:val="000373FA"/>
    <w:rsid w:val="00071F40"/>
    <w:rsid w:val="0008168B"/>
    <w:rsid w:val="000A45B4"/>
    <w:rsid w:val="000C6409"/>
    <w:rsid w:val="000E4136"/>
    <w:rsid w:val="000E645C"/>
    <w:rsid w:val="001557F5"/>
    <w:rsid w:val="00196F84"/>
    <w:rsid w:val="001B6642"/>
    <w:rsid w:val="001F09D0"/>
    <w:rsid w:val="001F6B4C"/>
    <w:rsid w:val="00220917"/>
    <w:rsid w:val="002C2C41"/>
    <w:rsid w:val="003303C1"/>
    <w:rsid w:val="00333694"/>
    <w:rsid w:val="00345023"/>
    <w:rsid w:val="003B02CA"/>
    <w:rsid w:val="003D32B9"/>
    <w:rsid w:val="004019E2"/>
    <w:rsid w:val="00412678"/>
    <w:rsid w:val="00524D8C"/>
    <w:rsid w:val="00542A9F"/>
    <w:rsid w:val="00573C4D"/>
    <w:rsid w:val="005D69B4"/>
    <w:rsid w:val="005E6B65"/>
    <w:rsid w:val="00616CD4"/>
    <w:rsid w:val="00622D12"/>
    <w:rsid w:val="006557B1"/>
    <w:rsid w:val="00684FFA"/>
    <w:rsid w:val="006E542E"/>
    <w:rsid w:val="006F4111"/>
    <w:rsid w:val="007043B6"/>
    <w:rsid w:val="007318A5"/>
    <w:rsid w:val="007674EB"/>
    <w:rsid w:val="00774D59"/>
    <w:rsid w:val="007F14B5"/>
    <w:rsid w:val="00823952"/>
    <w:rsid w:val="00891EFD"/>
    <w:rsid w:val="008A6881"/>
    <w:rsid w:val="00932C20"/>
    <w:rsid w:val="009600BC"/>
    <w:rsid w:val="00966FCA"/>
    <w:rsid w:val="009747A3"/>
    <w:rsid w:val="00976F81"/>
    <w:rsid w:val="009B0E00"/>
    <w:rsid w:val="009D4313"/>
    <w:rsid w:val="009E6E27"/>
    <w:rsid w:val="00A1497F"/>
    <w:rsid w:val="00A3674D"/>
    <w:rsid w:val="00A42B0F"/>
    <w:rsid w:val="00A86056"/>
    <w:rsid w:val="00AB5841"/>
    <w:rsid w:val="00B13989"/>
    <w:rsid w:val="00B55727"/>
    <w:rsid w:val="00B7306F"/>
    <w:rsid w:val="00BA0769"/>
    <w:rsid w:val="00C03D0A"/>
    <w:rsid w:val="00C155AE"/>
    <w:rsid w:val="00C50E84"/>
    <w:rsid w:val="00C51EFF"/>
    <w:rsid w:val="00CF22F2"/>
    <w:rsid w:val="00D32DB0"/>
    <w:rsid w:val="00D654EA"/>
    <w:rsid w:val="00D85B9F"/>
    <w:rsid w:val="00D90955"/>
    <w:rsid w:val="00DA43DD"/>
    <w:rsid w:val="00DC3A74"/>
    <w:rsid w:val="00E05068"/>
    <w:rsid w:val="00E46878"/>
    <w:rsid w:val="00EB0D03"/>
    <w:rsid w:val="00ED2479"/>
    <w:rsid w:val="00F94A59"/>
    <w:rsid w:val="00FB3C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A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155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85B9F"/>
    <w:pPr>
      <w:ind w:left="720"/>
      <w:contextualSpacing/>
    </w:pPr>
  </w:style>
  <w:style w:type="paragraph" w:styleId="a5">
    <w:name w:val="header"/>
    <w:basedOn w:val="a"/>
    <w:link w:val="a6"/>
    <w:uiPriority w:val="99"/>
    <w:unhideWhenUsed/>
    <w:rsid w:val="000E4136"/>
    <w:pPr>
      <w:tabs>
        <w:tab w:val="center" w:pos="4677"/>
        <w:tab w:val="right" w:pos="9355"/>
      </w:tabs>
    </w:pPr>
  </w:style>
  <w:style w:type="character" w:customStyle="1" w:styleId="a6">
    <w:name w:val="Верхний колонтитул Знак"/>
    <w:basedOn w:val="a0"/>
    <w:link w:val="a5"/>
    <w:uiPriority w:val="99"/>
    <w:rsid w:val="000E4136"/>
    <w:rPr>
      <w:sz w:val="22"/>
      <w:szCs w:val="22"/>
    </w:rPr>
  </w:style>
  <w:style w:type="paragraph" w:styleId="a7">
    <w:name w:val="footer"/>
    <w:basedOn w:val="a"/>
    <w:link w:val="a8"/>
    <w:uiPriority w:val="99"/>
    <w:semiHidden/>
    <w:unhideWhenUsed/>
    <w:rsid w:val="000E4136"/>
    <w:pPr>
      <w:tabs>
        <w:tab w:val="center" w:pos="4677"/>
        <w:tab w:val="right" w:pos="9355"/>
      </w:tabs>
    </w:pPr>
  </w:style>
  <w:style w:type="character" w:customStyle="1" w:styleId="a8">
    <w:name w:val="Нижний колонтитул Знак"/>
    <w:basedOn w:val="a0"/>
    <w:link w:val="a7"/>
    <w:uiPriority w:val="99"/>
    <w:semiHidden/>
    <w:rsid w:val="000E4136"/>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14</Pages>
  <Words>2986</Words>
  <Characters>20796</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22</cp:revision>
  <cp:lastPrinted>2016-07-27T08:04:00Z</cp:lastPrinted>
  <dcterms:created xsi:type="dcterms:W3CDTF">2016-06-12T10:15:00Z</dcterms:created>
  <dcterms:modified xsi:type="dcterms:W3CDTF">2016-07-27T08:12:00Z</dcterms:modified>
</cp:coreProperties>
</file>