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C1" w:rsidRDefault="008065C1" w:rsidP="008065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ЗАТВЕРДЖЕНО</w:t>
      </w:r>
    </w:p>
    <w:p w:rsidR="008065C1" w:rsidRDefault="008065C1" w:rsidP="008065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Рішення   міської ради</w:t>
      </w:r>
    </w:p>
    <w:p w:rsidR="008065C1" w:rsidRDefault="008065C1" w:rsidP="008065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( ____ сесія 7 скликання)</w:t>
      </w:r>
    </w:p>
    <w:p w:rsidR="008065C1" w:rsidRDefault="008065C1" w:rsidP="008065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__________ 2016 року  № ____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</w:p>
    <w:p w:rsidR="008065C1" w:rsidRDefault="008065C1" w:rsidP="008065C1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                                                                                                                                                                                                             _________________А.В.ШАМРАЙ</w:t>
      </w:r>
    </w:p>
    <w:p w:rsidR="008065C1" w:rsidRDefault="008065C1" w:rsidP="008065C1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065C1" w:rsidRDefault="008065C1" w:rsidP="008065C1">
      <w:pPr>
        <w:spacing w:line="200" w:lineRule="atLeast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065C1" w:rsidRDefault="008065C1" w:rsidP="008065C1">
      <w:pPr>
        <w:spacing w:line="200" w:lineRule="atLeast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065C1" w:rsidRDefault="008065C1" w:rsidP="008065C1">
      <w:pPr>
        <w:spacing w:line="200" w:lineRule="atLeast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065C1" w:rsidRDefault="008065C1" w:rsidP="008065C1">
      <w:pPr>
        <w:spacing w:line="200" w:lineRule="atLeast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065C1" w:rsidRDefault="008065C1" w:rsidP="008065C1">
      <w:pPr>
        <w:spacing w:line="200" w:lineRule="atLeast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065C1" w:rsidRDefault="008065C1" w:rsidP="008065C1">
      <w:pPr>
        <w:spacing w:line="200" w:lineRule="atLeast"/>
        <w:rPr>
          <w:rFonts w:ascii="Times New Roman" w:hAnsi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/>
          <w:b/>
          <w:bCs/>
          <w:sz w:val="40"/>
          <w:szCs w:val="40"/>
        </w:rPr>
        <w:t>П</w:t>
      </w:r>
      <w:proofErr w:type="gramEnd"/>
      <w:r>
        <w:rPr>
          <w:rFonts w:ascii="Times New Roman" w:hAnsi="Times New Roman"/>
          <w:b/>
          <w:bCs/>
          <w:sz w:val="40"/>
          <w:szCs w:val="40"/>
        </w:rPr>
        <w:t xml:space="preserve"> О Л О Ж Е Н </w:t>
      </w:r>
      <w:proofErr w:type="spellStart"/>
      <w:r>
        <w:rPr>
          <w:rFonts w:ascii="Times New Roman" w:hAnsi="Times New Roman"/>
          <w:b/>
          <w:bCs/>
          <w:sz w:val="40"/>
          <w:szCs w:val="40"/>
        </w:rPr>
        <w:t>Н</w:t>
      </w:r>
      <w:proofErr w:type="spellEnd"/>
      <w:r>
        <w:rPr>
          <w:rFonts w:ascii="Times New Roman" w:hAnsi="Times New Roman"/>
          <w:b/>
          <w:bCs/>
          <w:sz w:val="40"/>
          <w:szCs w:val="40"/>
        </w:rPr>
        <w:t xml:space="preserve"> Я</w:t>
      </w:r>
    </w:p>
    <w:p w:rsidR="008065C1" w:rsidRDefault="008065C1" w:rsidP="008065C1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ПРО УПРАВЛІННЯ 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>МІСТОБУДУВАННЯ</w:t>
      </w:r>
    </w:p>
    <w:p w:rsidR="008065C1" w:rsidRDefault="008065C1" w:rsidP="008065C1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ТА АРХІТЕКТУРИ ПРИЛУЦЬКОЇ МІСЬКОЇ РАДИ</w:t>
      </w:r>
    </w:p>
    <w:p w:rsidR="008065C1" w:rsidRDefault="008065C1" w:rsidP="008065C1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ЧЕРНІГІВСЬКОЇ ОБЛАСТІ </w:t>
      </w:r>
    </w:p>
    <w:p w:rsidR="008065C1" w:rsidRDefault="008065C1" w:rsidP="008065C1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(НОВА РЕДАКЦІЯ)</w:t>
      </w:r>
    </w:p>
    <w:p w:rsidR="008065C1" w:rsidRDefault="008065C1" w:rsidP="008065C1">
      <w:pPr>
        <w:spacing w:after="0" w:line="240" w:lineRule="auto"/>
        <w:rPr>
          <w:rFonts w:ascii="Times New Roman" w:hAnsi="Times New Roman"/>
          <w:bCs/>
          <w:sz w:val="32"/>
          <w:szCs w:val="32"/>
          <w:lang w:val="uk-UA"/>
        </w:rPr>
      </w:pPr>
    </w:p>
    <w:p w:rsidR="008065C1" w:rsidRDefault="008065C1" w:rsidP="008065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__________________2016 № 02-07</w:t>
      </w:r>
    </w:p>
    <w:p w:rsidR="008065C1" w:rsidRDefault="008065C1" w:rsidP="008065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м. Прилуки</w:t>
      </w:r>
    </w:p>
    <w:p w:rsidR="008065C1" w:rsidRDefault="008065C1" w:rsidP="008065C1">
      <w:pPr>
        <w:spacing w:line="20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065C1" w:rsidRDefault="008065C1" w:rsidP="008065C1">
      <w:pPr>
        <w:spacing w:line="20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</w:p>
    <w:p w:rsidR="008065C1" w:rsidRDefault="008065C1" w:rsidP="008065C1">
      <w:pPr>
        <w:spacing w:line="200" w:lineRule="atLeast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065C1" w:rsidRDefault="008065C1" w:rsidP="008065C1">
      <w:pPr>
        <w:spacing w:line="200" w:lineRule="atLeast"/>
        <w:rPr>
          <w:rFonts w:ascii="Times New Roman" w:hAnsi="Times New Roman"/>
          <w:sz w:val="28"/>
          <w:szCs w:val="28"/>
          <w:lang w:val="uk-UA"/>
        </w:rPr>
      </w:pPr>
    </w:p>
    <w:p w:rsidR="008065C1" w:rsidRDefault="008065C1" w:rsidP="008065C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065C1" w:rsidRDefault="008065C1" w:rsidP="008065C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065C1" w:rsidRDefault="008065C1" w:rsidP="008065C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065C1" w:rsidRDefault="008065C1" w:rsidP="008065C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065C1" w:rsidRDefault="008065C1" w:rsidP="008065C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065C1" w:rsidRDefault="008065C1" w:rsidP="008065C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F658B" w:rsidRPr="00FD415E" w:rsidRDefault="002F658B" w:rsidP="007F62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658B" w:rsidRPr="00650396" w:rsidRDefault="002F658B" w:rsidP="0065039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0396">
        <w:rPr>
          <w:rFonts w:ascii="Times New Roman" w:hAnsi="Times New Roman"/>
          <w:b/>
          <w:sz w:val="28"/>
          <w:szCs w:val="28"/>
          <w:lang w:val="uk-UA"/>
        </w:rPr>
        <w:t xml:space="preserve">Загальні положення </w:t>
      </w:r>
    </w:p>
    <w:p w:rsidR="002F658B" w:rsidRPr="00650396" w:rsidRDefault="002F658B" w:rsidP="005855C9">
      <w:pPr>
        <w:pStyle w:val="a3"/>
        <w:spacing w:after="0" w:line="200" w:lineRule="atLeast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50396">
        <w:rPr>
          <w:rFonts w:ascii="Times New Roman" w:hAnsi="Times New Roman"/>
          <w:sz w:val="28"/>
          <w:szCs w:val="28"/>
          <w:lang w:val="uk-UA"/>
        </w:rPr>
        <w:t xml:space="preserve">1.1. Управління </w:t>
      </w:r>
      <w:r>
        <w:rPr>
          <w:rFonts w:ascii="Times New Roman" w:hAnsi="Times New Roman"/>
          <w:sz w:val="28"/>
          <w:szCs w:val="28"/>
          <w:lang w:val="uk-UA"/>
        </w:rPr>
        <w:t xml:space="preserve">містобудування та архітектури </w:t>
      </w:r>
      <w:r w:rsidRPr="00650396">
        <w:rPr>
          <w:rFonts w:ascii="Times New Roman" w:hAnsi="Times New Roman"/>
          <w:sz w:val="28"/>
          <w:szCs w:val="28"/>
          <w:lang w:val="uk-UA"/>
        </w:rPr>
        <w:t>Прилуцької міськ</w:t>
      </w:r>
      <w:r>
        <w:rPr>
          <w:rFonts w:ascii="Times New Roman" w:hAnsi="Times New Roman"/>
          <w:sz w:val="28"/>
          <w:szCs w:val="28"/>
          <w:lang w:val="uk-UA"/>
        </w:rPr>
        <w:t xml:space="preserve">ої ради Чернігівської області (далі - управління </w:t>
      </w:r>
      <w:r w:rsidRPr="00650396">
        <w:rPr>
          <w:rFonts w:ascii="Times New Roman" w:hAnsi="Times New Roman"/>
          <w:sz w:val="28"/>
          <w:szCs w:val="28"/>
          <w:lang w:val="uk-UA"/>
        </w:rPr>
        <w:t>) є виконавчим органом Прилуцької міської ради, підзвітним та підконтрольним   Прилуцькій міській раді.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0396"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0396">
        <w:rPr>
          <w:rFonts w:ascii="Times New Roman" w:hAnsi="Times New Roman"/>
          <w:sz w:val="28"/>
          <w:szCs w:val="28"/>
          <w:lang w:val="uk-UA"/>
        </w:rPr>
        <w:t xml:space="preserve">створюється та ліквідується рішенням Прилуцької міської ради згідно чинного законодавства. З питань здійснення делегованих повноважень виконавчої влади в галузі </w:t>
      </w:r>
      <w:r>
        <w:rPr>
          <w:rFonts w:ascii="Times New Roman" w:hAnsi="Times New Roman"/>
          <w:sz w:val="28"/>
          <w:szCs w:val="28"/>
          <w:lang w:val="uk-UA"/>
        </w:rPr>
        <w:t xml:space="preserve"> будівництва</w:t>
      </w:r>
      <w:r w:rsidRPr="00650396">
        <w:rPr>
          <w:rFonts w:ascii="Times New Roman" w:hAnsi="Times New Roman"/>
          <w:sz w:val="28"/>
          <w:szCs w:val="28"/>
          <w:lang w:val="uk-UA"/>
        </w:rPr>
        <w:t xml:space="preserve"> підзвітне управлінню </w:t>
      </w:r>
      <w:r>
        <w:rPr>
          <w:rFonts w:ascii="Times New Roman" w:hAnsi="Times New Roman"/>
          <w:sz w:val="28"/>
          <w:szCs w:val="28"/>
          <w:lang w:val="uk-UA"/>
        </w:rPr>
        <w:t xml:space="preserve">містобудування та архітектури </w:t>
      </w:r>
      <w:r w:rsidRPr="00650396">
        <w:rPr>
          <w:rFonts w:ascii="Times New Roman" w:hAnsi="Times New Roman"/>
          <w:sz w:val="28"/>
          <w:szCs w:val="28"/>
          <w:lang w:val="uk-UA"/>
        </w:rPr>
        <w:t>обласної державної адміністрації.</w:t>
      </w:r>
    </w:p>
    <w:p w:rsidR="002F658B" w:rsidRPr="005855C9" w:rsidRDefault="002F658B" w:rsidP="009D5340">
      <w:pPr>
        <w:pStyle w:val="a3"/>
        <w:spacing w:after="0" w:line="200" w:lineRule="atLeast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855C9">
        <w:rPr>
          <w:rFonts w:ascii="Times New Roman" w:hAnsi="Times New Roman"/>
          <w:sz w:val="28"/>
          <w:szCs w:val="28"/>
          <w:lang w:val="uk-UA"/>
        </w:rPr>
        <w:t xml:space="preserve">1.2.Управління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55C9">
        <w:rPr>
          <w:rFonts w:ascii="Times New Roman" w:hAnsi="Times New Roman"/>
          <w:sz w:val="28"/>
          <w:szCs w:val="28"/>
          <w:lang w:val="uk-UA"/>
        </w:rPr>
        <w:t xml:space="preserve"> у своїй діяльності керується Конституцією України, Законами України, Актами Президента України та Кабінету Міністрів України, наказами </w:t>
      </w:r>
      <w:proofErr w:type="spellStart"/>
      <w:r w:rsidRPr="005855C9">
        <w:rPr>
          <w:rFonts w:ascii="Times New Roman" w:hAnsi="Times New Roman"/>
          <w:sz w:val="28"/>
          <w:szCs w:val="28"/>
          <w:lang w:val="uk-UA"/>
        </w:rPr>
        <w:t>Мін</w:t>
      </w:r>
      <w:r>
        <w:rPr>
          <w:rFonts w:ascii="Times New Roman" w:hAnsi="Times New Roman"/>
          <w:sz w:val="28"/>
          <w:szCs w:val="28"/>
          <w:lang w:val="uk-UA"/>
        </w:rPr>
        <w:t>регіонбуду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5855C9">
        <w:rPr>
          <w:rFonts w:ascii="Times New Roman" w:hAnsi="Times New Roman"/>
          <w:sz w:val="28"/>
          <w:szCs w:val="28"/>
          <w:lang w:val="uk-UA"/>
        </w:rPr>
        <w:t xml:space="preserve"> розпорядженнями голови облдержадміністрації та міського голови, начальника управління </w:t>
      </w:r>
      <w:r>
        <w:rPr>
          <w:rFonts w:ascii="Times New Roman" w:hAnsi="Times New Roman"/>
          <w:sz w:val="28"/>
          <w:szCs w:val="28"/>
          <w:lang w:val="uk-UA"/>
        </w:rPr>
        <w:t xml:space="preserve">містобудування та архітектури </w:t>
      </w:r>
      <w:r w:rsidRPr="005855C9">
        <w:rPr>
          <w:rFonts w:ascii="Times New Roman" w:hAnsi="Times New Roman"/>
          <w:sz w:val="28"/>
          <w:szCs w:val="28"/>
          <w:lang w:val="uk-UA"/>
        </w:rPr>
        <w:t xml:space="preserve"> облдержадміністрації, рішеннями ради та виконкому,</w:t>
      </w:r>
      <w:r w:rsidRPr="0065039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55C9">
        <w:rPr>
          <w:rFonts w:ascii="Times New Roman" w:hAnsi="Times New Roman"/>
          <w:sz w:val="28"/>
          <w:szCs w:val="28"/>
          <w:lang w:val="uk-UA"/>
        </w:rPr>
        <w:t xml:space="preserve">а також Положенням про управління.    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2F658B" w:rsidRDefault="002F658B" w:rsidP="009D5340">
      <w:pPr>
        <w:spacing w:after="0" w:line="20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1.3. Управління  містобудування та архітектури  Прилуцької міської ради Чернігівської області  є юридичною особою, має самостійний баланс, рахунки в установах банків, печатку із зображенням Державного Герба України, своїм найменуванням та ідентифікаційним кодом.</w:t>
      </w:r>
    </w:p>
    <w:p w:rsidR="002F658B" w:rsidRDefault="002F658B" w:rsidP="009D5340">
      <w:pPr>
        <w:spacing w:after="0" w:line="20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1.4.Повна назва: управління містобудування та архітектури Прилуцької міської ради Чернігівської області.</w:t>
      </w:r>
    </w:p>
    <w:p w:rsidR="002F658B" w:rsidRDefault="002F658B" w:rsidP="009D53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1.5. Управління розташоване за адресою вулиця Івана Скоропадського, будинок 102, місто Прилуки, Чернігівської області.</w:t>
      </w:r>
    </w:p>
    <w:p w:rsidR="002F658B" w:rsidRPr="000F41E2" w:rsidRDefault="002F658B" w:rsidP="009D53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658B" w:rsidRPr="00DB6E6B" w:rsidRDefault="002F658B" w:rsidP="000F41E2">
      <w:pPr>
        <w:keepLines/>
        <w:widowControl w:val="0"/>
        <w:suppressAutoHyphens/>
        <w:spacing w:after="0" w:line="20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2.Завдання управління  </w:t>
      </w:r>
    </w:p>
    <w:p w:rsidR="002F658B" w:rsidRDefault="002F658B" w:rsidP="005855C9">
      <w:pPr>
        <w:shd w:val="clear" w:color="auto" w:fill="FFFFFF"/>
        <w:spacing w:after="0" w:line="273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B6E6B">
        <w:rPr>
          <w:rFonts w:ascii="Times New Roman" w:hAnsi="Times New Roman"/>
          <w:sz w:val="28"/>
          <w:szCs w:val="28"/>
          <w:lang w:val="uk-UA"/>
        </w:rPr>
        <w:t>2.1. Управління утворене для здійснення</w:t>
      </w:r>
      <w:r w:rsidRPr="00111786">
        <w:rPr>
          <w:rFonts w:ascii="Times New Roman" w:hAnsi="Times New Roman"/>
          <w:sz w:val="28"/>
          <w:szCs w:val="28"/>
        </w:rPr>
        <w:t> </w:t>
      </w:r>
      <w:r w:rsidRPr="0011178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6E6B">
        <w:rPr>
          <w:rFonts w:ascii="Times New Roman" w:hAnsi="Times New Roman"/>
          <w:sz w:val="28"/>
          <w:szCs w:val="28"/>
          <w:lang w:val="uk-UA"/>
        </w:rPr>
        <w:t>у межах</w:t>
      </w:r>
      <w:r w:rsidRPr="0011178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6E6B">
        <w:rPr>
          <w:rFonts w:ascii="Times New Roman" w:hAnsi="Times New Roman"/>
          <w:sz w:val="28"/>
          <w:szCs w:val="28"/>
          <w:lang w:val="uk-UA"/>
        </w:rPr>
        <w:t>діючого законодавства</w:t>
      </w:r>
      <w:r w:rsidRPr="00111786">
        <w:rPr>
          <w:rFonts w:ascii="Times New Roman" w:hAnsi="Times New Roman"/>
          <w:sz w:val="28"/>
          <w:szCs w:val="28"/>
        </w:rPr>
        <w:t> </w:t>
      </w:r>
      <w:r w:rsidRPr="00DB6E6B">
        <w:rPr>
          <w:rFonts w:ascii="Times New Roman" w:hAnsi="Times New Roman"/>
          <w:sz w:val="28"/>
          <w:szCs w:val="28"/>
          <w:lang w:val="uk-UA"/>
        </w:rPr>
        <w:t>України організаційно-функціональних</w:t>
      </w:r>
      <w:r w:rsidRPr="0011178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6E6B">
        <w:rPr>
          <w:rFonts w:ascii="Times New Roman" w:hAnsi="Times New Roman"/>
          <w:sz w:val="28"/>
          <w:szCs w:val="28"/>
          <w:lang w:val="uk-UA"/>
        </w:rPr>
        <w:t>повноважень з метою задоволення потреб та</w:t>
      </w:r>
      <w:r w:rsidRPr="00111786">
        <w:rPr>
          <w:rFonts w:ascii="Times New Roman" w:hAnsi="Times New Roman"/>
          <w:sz w:val="28"/>
          <w:szCs w:val="28"/>
        </w:rPr>
        <w:t> </w:t>
      </w:r>
      <w:r w:rsidRPr="00DB6E6B">
        <w:rPr>
          <w:rFonts w:ascii="Times New Roman" w:hAnsi="Times New Roman"/>
          <w:sz w:val="28"/>
          <w:szCs w:val="28"/>
          <w:lang w:val="uk-UA"/>
        </w:rPr>
        <w:t>інтересів територіальної</w:t>
      </w:r>
      <w:r w:rsidRPr="00111786">
        <w:rPr>
          <w:rFonts w:ascii="Times New Roman" w:hAnsi="Times New Roman"/>
          <w:sz w:val="28"/>
          <w:szCs w:val="28"/>
        </w:rPr>
        <w:t> </w:t>
      </w:r>
      <w:r w:rsidRPr="00DB6E6B">
        <w:rPr>
          <w:rFonts w:ascii="Times New Roman" w:hAnsi="Times New Roman"/>
          <w:sz w:val="28"/>
          <w:szCs w:val="28"/>
          <w:lang w:val="uk-UA"/>
        </w:rPr>
        <w:t>громади</w:t>
      </w:r>
      <w:r w:rsidRPr="00111786">
        <w:rPr>
          <w:rFonts w:ascii="Times New Roman" w:hAnsi="Times New Roman"/>
          <w:sz w:val="28"/>
          <w:szCs w:val="28"/>
        </w:rPr>
        <w:t> </w:t>
      </w:r>
      <w:r w:rsidRPr="00DB6E6B">
        <w:rPr>
          <w:rFonts w:ascii="Times New Roman" w:hAnsi="Times New Roman"/>
          <w:sz w:val="28"/>
          <w:szCs w:val="28"/>
          <w:lang w:val="uk-UA"/>
        </w:rPr>
        <w:t>у сфері</w:t>
      </w:r>
      <w:r w:rsidRPr="00111786">
        <w:rPr>
          <w:rFonts w:ascii="Times New Roman" w:hAnsi="Times New Roman"/>
          <w:sz w:val="28"/>
          <w:szCs w:val="28"/>
        </w:rPr>
        <w:t> </w:t>
      </w:r>
      <w:r w:rsidRPr="00DB6E6B">
        <w:rPr>
          <w:rFonts w:ascii="Times New Roman" w:hAnsi="Times New Roman"/>
          <w:sz w:val="28"/>
          <w:szCs w:val="28"/>
          <w:lang w:val="uk-UA"/>
        </w:rPr>
        <w:t>містобудування.</w:t>
      </w:r>
    </w:p>
    <w:p w:rsidR="002F658B" w:rsidRDefault="002F658B" w:rsidP="009D5340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75E40">
        <w:rPr>
          <w:rFonts w:ascii="Times New Roman" w:hAnsi="Times New Roman"/>
          <w:sz w:val="28"/>
          <w:szCs w:val="28"/>
          <w:lang w:val="uk-UA"/>
        </w:rPr>
        <w:t>2.2. Основними завданнями управління є:</w:t>
      </w:r>
    </w:p>
    <w:p w:rsidR="002F658B" w:rsidRDefault="002F658B" w:rsidP="005855C9">
      <w:pPr>
        <w:shd w:val="clear" w:color="auto" w:fill="FFFFFF"/>
        <w:spacing w:after="0" w:line="273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75E40">
        <w:rPr>
          <w:rFonts w:ascii="Times New Roman" w:hAnsi="Times New Roman"/>
          <w:sz w:val="28"/>
          <w:szCs w:val="28"/>
          <w:lang w:val="uk-UA"/>
        </w:rPr>
        <w:t>2.2.1.</w:t>
      </w:r>
      <w:r w:rsidRPr="00111786">
        <w:rPr>
          <w:rFonts w:ascii="Times New Roman" w:hAnsi="Times New Roman"/>
          <w:sz w:val="28"/>
          <w:szCs w:val="28"/>
        </w:rPr>
        <w:t> </w:t>
      </w:r>
      <w:r w:rsidRPr="00075E40">
        <w:rPr>
          <w:rFonts w:ascii="Times New Roman" w:hAnsi="Times New Roman"/>
          <w:sz w:val="28"/>
          <w:szCs w:val="28"/>
          <w:lang w:val="uk-UA"/>
        </w:rPr>
        <w:t>Реалізація політики</w:t>
      </w:r>
      <w:r w:rsidRPr="00111786">
        <w:rPr>
          <w:rFonts w:ascii="Times New Roman" w:hAnsi="Times New Roman"/>
          <w:sz w:val="28"/>
          <w:szCs w:val="28"/>
        </w:rPr>
        <w:t> </w:t>
      </w:r>
      <w:r w:rsidRPr="00075E40"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111786">
        <w:rPr>
          <w:rFonts w:ascii="Times New Roman" w:hAnsi="Times New Roman"/>
          <w:sz w:val="28"/>
          <w:szCs w:val="28"/>
        </w:rPr>
        <w:t> </w:t>
      </w:r>
      <w:r w:rsidRPr="00075E40">
        <w:rPr>
          <w:rFonts w:ascii="Times New Roman" w:hAnsi="Times New Roman"/>
          <w:sz w:val="28"/>
          <w:szCs w:val="28"/>
          <w:lang w:val="uk-UA"/>
        </w:rPr>
        <w:t>у сфері</w:t>
      </w:r>
      <w:r w:rsidRPr="00111786">
        <w:rPr>
          <w:rFonts w:ascii="Times New Roman" w:hAnsi="Times New Roman"/>
          <w:sz w:val="28"/>
          <w:szCs w:val="28"/>
        </w:rPr>
        <w:t> </w:t>
      </w:r>
      <w:r w:rsidRPr="00075E40">
        <w:rPr>
          <w:rFonts w:ascii="Times New Roman" w:hAnsi="Times New Roman"/>
          <w:sz w:val="28"/>
          <w:szCs w:val="28"/>
          <w:lang w:val="uk-UA"/>
        </w:rPr>
        <w:t>містобудування, розробка та реалізація містобудівних програм.</w:t>
      </w:r>
    </w:p>
    <w:p w:rsidR="002F658B" w:rsidRDefault="002F658B" w:rsidP="005855C9">
      <w:pPr>
        <w:shd w:val="clear" w:color="auto" w:fill="FFFFFF"/>
        <w:spacing w:after="0" w:line="273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111786">
        <w:rPr>
          <w:rFonts w:ascii="Times New Roman" w:hAnsi="Times New Roman"/>
          <w:sz w:val="28"/>
          <w:szCs w:val="28"/>
          <w:lang w:val="uk-UA"/>
        </w:rPr>
        <w:t>2.2.2. Аналіз стану містобудування,</w:t>
      </w:r>
      <w:r w:rsidRPr="00111786">
        <w:rPr>
          <w:rFonts w:ascii="Times New Roman" w:hAnsi="Times New Roman"/>
          <w:sz w:val="28"/>
          <w:szCs w:val="28"/>
        </w:rPr>
        <w:t> </w:t>
      </w:r>
      <w:r w:rsidRPr="00111786">
        <w:rPr>
          <w:rFonts w:ascii="Times New Roman" w:hAnsi="Times New Roman"/>
          <w:sz w:val="28"/>
          <w:szCs w:val="28"/>
          <w:lang w:val="uk-UA"/>
        </w:rPr>
        <w:t>організація розробки</w:t>
      </w:r>
      <w:r w:rsidRPr="00111786">
        <w:rPr>
          <w:rFonts w:ascii="Times New Roman" w:hAnsi="Times New Roman"/>
          <w:sz w:val="28"/>
          <w:szCs w:val="28"/>
        </w:rPr>
        <w:t> </w:t>
      </w:r>
      <w:r w:rsidRPr="00111786">
        <w:rPr>
          <w:rFonts w:ascii="Times New Roman" w:hAnsi="Times New Roman"/>
          <w:sz w:val="28"/>
          <w:szCs w:val="28"/>
          <w:lang w:val="uk-UA"/>
        </w:rPr>
        <w:t>містобудівної документації та реалізація 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1786">
        <w:rPr>
          <w:rFonts w:ascii="Times New Roman" w:hAnsi="Times New Roman"/>
          <w:sz w:val="28"/>
          <w:szCs w:val="28"/>
          <w:lang w:val="uk-UA"/>
        </w:rPr>
        <w:t>до затвердженої</w:t>
      </w:r>
      <w:r w:rsidRPr="00111786">
        <w:rPr>
          <w:rFonts w:ascii="Times New Roman" w:hAnsi="Times New Roman"/>
          <w:sz w:val="28"/>
          <w:szCs w:val="28"/>
        </w:rPr>
        <w:t> </w:t>
      </w:r>
      <w:r w:rsidRPr="00111786">
        <w:rPr>
          <w:rFonts w:ascii="Times New Roman" w:hAnsi="Times New Roman"/>
          <w:sz w:val="28"/>
          <w:szCs w:val="28"/>
          <w:lang w:val="uk-UA"/>
        </w:rPr>
        <w:t>містобудівної документації плану розвитку і забудови міста.</w:t>
      </w:r>
    </w:p>
    <w:p w:rsidR="002F658B" w:rsidRDefault="002F658B" w:rsidP="005855C9">
      <w:pPr>
        <w:shd w:val="clear" w:color="auto" w:fill="FFFFFF"/>
        <w:spacing w:after="0" w:line="273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111786">
        <w:rPr>
          <w:rFonts w:ascii="Times New Roman" w:hAnsi="Times New Roman"/>
          <w:sz w:val="28"/>
          <w:szCs w:val="28"/>
          <w:lang w:val="uk-UA"/>
        </w:rPr>
        <w:t>2.2.3. Координація діяльності суб'єктів містобудування щодо комплексного розвитку та забудови міста, поліпшення їх архітектурного вигляду, раціонального використання територій міста.</w:t>
      </w:r>
    </w:p>
    <w:p w:rsidR="002F658B" w:rsidRDefault="002F658B" w:rsidP="005855C9">
      <w:pPr>
        <w:shd w:val="clear" w:color="auto" w:fill="FFFFFF"/>
        <w:spacing w:after="0" w:line="273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D44B6">
        <w:rPr>
          <w:rFonts w:ascii="Times New Roman" w:hAnsi="Times New Roman"/>
          <w:sz w:val="28"/>
          <w:szCs w:val="28"/>
          <w:lang w:val="uk-UA"/>
        </w:rPr>
        <w:t>2.2.4. Координація діяльності суб'єктів містобудування щодо комплексного планування і сталого розвитку міської агломерації.</w:t>
      </w:r>
    </w:p>
    <w:p w:rsidR="002F658B" w:rsidRPr="00111786" w:rsidRDefault="002F658B" w:rsidP="005855C9">
      <w:pPr>
        <w:shd w:val="clear" w:color="auto" w:fill="FFFFFF"/>
        <w:spacing w:after="0" w:line="273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111786">
        <w:rPr>
          <w:rFonts w:ascii="Times New Roman" w:hAnsi="Times New Roman"/>
          <w:sz w:val="28"/>
          <w:szCs w:val="28"/>
        </w:rPr>
        <w:t xml:space="preserve">2.2.5. </w:t>
      </w:r>
      <w:proofErr w:type="spellStart"/>
      <w:r w:rsidRPr="00111786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111786">
        <w:rPr>
          <w:rFonts w:ascii="Times New Roman" w:hAnsi="Times New Roman"/>
          <w:sz w:val="28"/>
          <w:szCs w:val="28"/>
        </w:rPr>
        <w:t xml:space="preserve"> контролю за </w:t>
      </w:r>
      <w:proofErr w:type="spellStart"/>
      <w:r w:rsidRPr="00111786">
        <w:rPr>
          <w:rFonts w:ascii="Times New Roman" w:hAnsi="Times New Roman"/>
          <w:sz w:val="28"/>
          <w:szCs w:val="28"/>
        </w:rPr>
        <w:t>дотриманням</w:t>
      </w:r>
      <w:proofErr w:type="spellEnd"/>
      <w:r w:rsidRPr="00111786">
        <w:rPr>
          <w:rFonts w:ascii="Times New Roman" w:hAnsi="Times New Roman"/>
          <w:sz w:val="28"/>
          <w:szCs w:val="28"/>
        </w:rPr>
        <w:t> </w:t>
      </w:r>
      <w:proofErr w:type="spellStart"/>
      <w:r w:rsidRPr="00111786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111786">
        <w:rPr>
          <w:rFonts w:ascii="Times New Roman" w:hAnsi="Times New Roman"/>
          <w:sz w:val="28"/>
          <w:szCs w:val="28"/>
        </w:rPr>
        <w:t xml:space="preserve"> у </w:t>
      </w:r>
      <w:proofErr w:type="spellStart"/>
      <w:r w:rsidRPr="00111786">
        <w:rPr>
          <w:rFonts w:ascii="Times New Roman" w:hAnsi="Times New Roman"/>
          <w:sz w:val="28"/>
          <w:szCs w:val="28"/>
        </w:rPr>
        <w:t>сфері</w:t>
      </w:r>
      <w:proofErr w:type="spellEnd"/>
      <w:r w:rsidRPr="00111786">
        <w:rPr>
          <w:rFonts w:ascii="Times New Roman" w:hAnsi="Times New Roman"/>
          <w:sz w:val="28"/>
          <w:szCs w:val="28"/>
        </w:rPr>
        <w:t> </w:t>
      </w:r>
      <w:proofErr w:type="spellStart"/>
      <w:r w:rsidRPr="00111786">
        <w:rPr>
          <w:rFonts w:ascii="Times New Roman" w:hAnsi="Times New Roman"/>
          <w:sz w:val="28"/>
          <w:szCs w:val="28"/>
        </w:rPr>
        <w:t>містобудування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ведення містобудівного кадастру</w:t>
      </w:r>
      <w:r w:rsidRPr="00111786">
        <w:rPr>
          <w:rFonts w:ascii="Times New Roman" w:hAnsi="Times New Roman"/>
          <w:sz w:val="28"/>
          <w:szCs w:val="28"/>
          <w:lang w:val="uk-UA"/>
        </w:rPr>
        <w:t>.</w:t>
      </w:r>
    </w:p>
    <w:p w:rsidR="002F658B" w:rsidRDefault="002F658B" w:rsidP="00111786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11178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11786">
        <w:rPr>
          <w:rFonts w:ascii="Times New Roman" w:hAnsi="Times New Roman"/>
          <w:sz w:val="28"/>
          <w:szCs w:val="28"/>
          <w:lang w:val="uk-UA"/>
        </w:rPr>
        <w:t xml:space="preserve">2.2.6. Забезпечення виконання </w:t>
      </w:r>
      <w:r>
        <w:rPr>
          <w:rFonts w:ascii="Times New Roman" w:hAnsi="Times New Roman"/>
          <w:sz w:val="28"/>
          <w:szCs w:val="28"/>
          <w:lang w:val="uk-UA"/>
        </w:rPr>
        <w:t>рішень</w:t>
      </w:r>
      <w:r w:rsidRPr="00111786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111786">
        <w:rPr>
          <w:rFonts w:ascii="Times New Roman" w:hAnsi="Times New Roman"/>
          <w:sz w:val="28"/>
          <w:szCs w:val="28"/>
          <w:lang w:val="uk-UA"/>
        </w:rPr>
        <w:t xml:space="preserve"> виконавчого комітет</w:t>
      </w:r>
      <w:r>
        <w:rPr>
          <w:rFonts w:ascii="Times New Roman" w:hAnsi="Times New Roman"/>
          <w:sz w:val="28"/>
          <w:szCs w:val="28"/>
          <w:lang w:val="uk-UA"/>
        </w:rPr>
        <w:t>у, розпоряджень міського голови</w:t>
      </w:r>
      <w:r w:rsidRPr="00111786">
        <w:rPr>
          <w:rFonts w:ascii="Times New Roman" w:hAnsi="Times New Roman"/>
          <w:sz w:val="28"/>
          <w:szCs w:val="28"/>
          <w:lang w:val="uk-UA"/>
        </w:rPr>
        <w:t>, що віднесені до відання управління.</w:t>
      </w:r>
    </w:p>
    <w:p w:rsidR="002F658B" w:rsidRDefault="002F658B" w:rsidP="00BF262D">
      <w:pPr>
        <w:spacing w:after="0" w:line="200" w:lineRule="atLeast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11786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  <w:lang w:val="uk-UA"/>
        </w:rPr>
        <w:t>2.7</w:t>
      </w:r>
      <w:r w:rsidRPr="001117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1786">
        <w:rPr>
          <w:rFonts w:ascii="Times New Roman" w:hAnsi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межах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своєї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компетенції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заяв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скарг</w:t>
      </w:r>
      <w:proofErr w:type="spellEnd"/>
      <w:r w:rsidRPr="00111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1786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1117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1786">
        <w:rPr>
          <w:rFonts w:ascii="Times New Roman" w:hAnsi="Times New Roman"/>
          <w:sz w:val="28"/>
          <w:szCs w:val="28"/>
        </w:rPr>
        <w:t>вжива</w:t>
      </w:r>
      <w:r>
        <w:rPr>
          <w:rFonts w:ascii="Times New Roman" w:hAnsi="Times New Roman"/>
          <w:sz w:val="28"/>
          <w:szCs w:val="28"/>
          <w:lang w:val="uk-UA"/>
        </w:rPr>
        <w:t>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1786">
        <w:rPr>
          <w:rFonts w:ascii="Times New Roman" w:hAnsi="Times New Roman"/>
          <w:sz w:val="28"/>
          <w:szCs w:val="28"/>
        </w:rPr>
        <w:t>заходів</w:t>
      </w:r>
      <w:proofErr w:type="spellEnd"/>
      <w:r w:rsidRPr="00111786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11786">
        <w:rPr>
          <w:rFonts w:ascii="Times New Roman" w:hAnsi="Times New Roman"/>
          <w:sz w:val="28"/>
          <w:szCs w:val="28"/>
        </w:rPr>
        <w:t>усунення</w:t>
      </w:r>
      <w:proofErr w:type="spellEnd"/>
      <w:r w:rsidRPr="00111786">
        <w:rPr>
          <w:rFonts w:ascii="Times New Roman" w:hAnsi="Times New Roman"/>
          <w:sz w:val="28"/>
          <w:szCs w:val="28"/>
        </w:rPr>
        <w:t xml:space="preserve"> причин, </w:t>
      </w:r>
      <w:proofErr w:type="spellStart"/>
      <w:r w:rsidRPr="00111786">
        <w:rPr>
          <w:rFonts w:ascii="Times New Roman" w:hAnsi="Times New Roman"/>
          <w:sz w:val="28"/>
          <w:szCs w:val="28"/>
        </w:rPr>
        <w:t>що</w:t>
      </w:r>
      <w:proofErr w:type="spellEnd"/>
      <w:r w:rsidRPr="00111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1786">
        <w:rPr>
          <w:rFonts w:ascii="Times New Roman" w:hAnsi="Times New Roman"/>
          <w:sz w:val="28"/>
          <w:szCs w:val="28"/>
        </w:rPr>
        <w:t>їх</w:t>
      </w:r>
      <w:proofErr w:type="spellEnd"/>
      <w:r w:rsidRPr="00111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1786">
        <w:rPr>
          <w:rFonts w:ascii="Times New Roman" w:hAnsi="Times New Roman"/>
          <w:sz w:val="28"/>
          <w:szCs w:val="28"/>
        </w:rPr>
        <w:t>породжують</w:t>
      </w:r>
      <w:proofErr w:type="spellEnd"/>
      <w:r w:rsidRPr="00111786">
        <w:rPr>
          <w:rFonts w:ascii="Times New Roman" w:hAnsi="Times New Roman"/>
          <w:sz w:val="28"/>
          <w:szCs w:val="28"/>
        </w:rPr>
        <w:t>.</w:t>
      </w:r>
    </w:p>
    <w:p w:rsidR="002F658B" w:rsidRDefault="002F658B" w:rsidP="00111786">
      <w:pPr>
        <w:widowControl w:val="0"/>
        <w:suppressAutoHyphens/>
        <w:spacing w:after="0" w:line="200" w:lineRule="atLeast"/>
        <w:ind w:left="108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F658B" w:rsidRPr="0049735D" w:rsidRDefault="002F658B" w:rsidP="0049735D">
      <w:pPr>
        <w:widowControl w:val="0"/>
        <w:suppressAutoHyphens/>
        <w:spacing w:after="0" w:line="200" w:lineRule="atLeast"/>
        <w:ind w:left="1080"/>
        <w:jc w:val="center"/>
        <w:rPr>
          <w:rFonts w:ascii="Times New Roman" w:hAnsi="Times New Roman"/>
          <w:sz w:val="28"/>
          <w:szCs w:val="28"/>
          <w:lang w:val="uk-UA"/>
        </w:rPr>
      </w:pPr>
      <w:r w:rsidRPr="00716052">
        <w:rPr>
          <w:rFonts w:ascii="Times New Roman" w:hAnsi="Times New Roman"/>
          <w:b/>
          <w:sz w:val="28"/>
          <w:szCs w:val="28"/>
          <w:lang w:val="uk-UA"/>
        </w:rPr>
        <w:t>3.</w:t>
      </w:r>
      <w:proofErr w:type="spellStart"/>
      <w:r w:rsidRPr="00716052">
        <w:rPr>
          <w:rFonts w:ascii="Times New Roman" w:hAnsi="Times New Roman"/>
          <w:b/>
          <w:sz w:val="28"/>
          <w:szCs w:val="28"/>
        </w:rPr>
        <w:t>Функції</w:t>
      </w:r>
      <w:proofErr w:type="spellEnd"/>
      <w:r w:rsidRPr="00716052">
        <w:rPr>
          <w:rFonts w:ascii="Times New Roman" w:hAnsi="Times New Roman"/>
          <w:b/>
          <w:sz w:val="28"/>
          <w:szCs w:val="28"/>
        </w:rPr>
        <w:t xml:space="preserve"> </w:t>
      </w:r>
      <w:r w:rsidRPr="00716052">
        <w:rPr>
          <w:rFonts w:ascii="Times New Roman" w:hAnsi="Times New Roman"/>
          <w:b/>
          <w:sz w:val="28"/>
          <w:szCs w:val="28"/>
          <w:lang w:val="uk-UA"/>
        </w:rPr>
        <w:t xml:space="preserve"> управління відповідно до завдань та повноважень</w:t>
      </w:r>
    </w:p>
    <w:p w:rsidR="002F658B" w:rsidRPr="00FD415E" w:rsidRDefault="002F658B" w:rsidP="00FD415E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15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ab/>
        <w:t>3</w:t>
      </w:r>
      <w:r w:rsidRPr="00FD415E">
        <w:rPr>
          <w:rFonts w:ascii="Times New Roman" w:hAnsi="Times New Roman"/>
          <w:sz w:val="28"/>
          <w:szCs w:val="28"/>
        </w:rPr>
        <w:t xml:space="preserve">.1. </w:t>
      </w:r>
      <w:proofErr w:type="spellStart"/>
      <w:r w:rsidRPr="00FD415E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D415E">
        <w:rPr>
          <w:rFonts w:ascii="Times New Roman" w:hAnsi="Times New Roman"/>
          <w:sz w:val="28"/>
          <w:szCs w:val="28"/>
        </w:rPr>
        <w:t>покладених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D415E">
        <w:rPr>
          <w:rFonts w:ascii="Times New Roman" w:hAnsi="Times New Roman"/>
          <w:sz w:val="28"/>
          <w:szCs w:val="28"/>
        </w:rPr>
        <w:t>нього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завдань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здійснює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наступні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повноваження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: </w:t>
      </w:r>
    </w:p>
    <w:p w:rsidR="002F658B" w:rsidRPr="00FD415E" w:rsidRDefault="002F658B" w:rsidP="0049735D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15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FD41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FD415E">
        <w:rPr>
          <w:rFonts w:ascii="Times New Roman" w:hAnsi="Times New Roman"/>
          <w:sz w:val="28"/>
          <w:szCs w:val="28"/>
        </w:rPr>
        <w:t xml:space="preserve">.1.1. Бере участь у </w:t>
      </w:r>
      <w:proofErr w:type="spellStart"/>
      <w:r w:rsidRPr="00FD415E">
        <w:rPr>
          <w:rFonts w:ascii="Times New Roman" w:hAnsi="Times New Roman"/>
          <w:sz w:val="28"/>
          <w:szCs w:val="28"/>
        </w:rPr>
        <w:t>впровадженні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415E">
        <w:rPr>
          <w:rFonts w:ascii="Times New Roman" w:hAnsi="Times New Roman"/>
          <w:sz w:val="28"/>
          <w:szCs w:val="28"/>
        </w:rPr>
        <w:t>державних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програм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FD415E">
        <w:rPr>
          <w:rFonts w:ascii="Times New Roman" w:hAnsi="Times New Roman"/>
          <w:sz w:val="28"/>
          <w:szCs w:val="28"/>
        </w:rPr>
        <w:t>сфері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FD415E">
        <w:rPr>
          <w:rFonts w:ascii="Times New Roman" w:hAnsi="Times New Roman"/>
          <w:sz w:val="28"/>
          <w:szCs w:val="28"/>
        </w:rPr>
        <w:t>арх</w:t>
      </w:r>
      <w:proofErr w:type="gramEnd"/>
      <w:r w:rsidRPr="00FD415E">
        <w:rPr>
          <w:rFonts w:ascii="Times New Roman" w:hAnsi="Times New Roman"/>
          <w:sz w:val="28"/>
          <w:szCs w:val="28"/>
        </w:rPr>
        <w:t>ітектури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, вносить на </w:t>
      </w:r>
      <w:proofErr w:type="spellStart"/>
      <w:r w:rsidRPr="00FD415E">
        <w:rPr>
          <w:rFonts w:ascii="Times New Roman" w:hAnsi="Times New Roman"/>
          <w:sz w:val="28"/>
          <w:szCs w:val="28"/>
        </w:rPr>
        <w:t>розгляд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ради,  </w:t>
      </w:r>
      <w:proofErr w:type="spellStart"/>
      <w:r w:rsidRPr="00FD415E">
        <w:rPr>
          <w:rFonts w:ascii="Times New Roman" w:hAnsi="Times New Roman"/>
          <w:sz w:val="28"/>
          <w:szCs w:val="28"/>
        </w:rPr>
        <w:t>її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пропозиції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з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цих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питань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FD415E">
        <w:rPr>
          <w:rFonts w:ascii="Times New Roman" w:hAnsi="Times New Roman"/>
          <w:sz w:val="28"/>
          <w:szCs w:val="28"/>
        </w:rPr>
        <w:t>також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FD415E">
        <w:rPr>
          <w:rFonts w:ascii="Times New Roman" w:hAnsi="Times New Roman"/>
          <w:sz w:val="28"/>
          <w:szCs w:val="28"/>
        </w:rPr>
        <w:t>розробці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проектів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бюджету;</w:t>
      </w:r>
    </w:p>
    <w:p w:rsidR="002F658B" w:rsidRPr="00FD415E" w:rsidRDefault="002F658B" w:rsidP="00FE6A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FD415E">
        <w:rPr>
          <w:rFonts w:ascii="Times New Roman" w:hAnsi="Times New Roman"/>
          <w:sz w:val="28"/>
          <w:szCs w:val="28"/>
        </w:rPr>
        <w:t xml:space="preserve">.1.2. </w:t>
      </w:r>
      <w:proofErr w:type="spellStart"/>
      <w:r w:rsidRPr="00FD415E">
        <w:rPr>
          <w:rFonts w:ascii="Times New Roman" w:hAnsi="Times New Roman"/>
          <w:sz w:val="28"/>
          <w:szCs w:val="28"/>
        </w:rPr>
        <w:t>Сприяє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D415E">
        <w:rPr>
          <w:rFonts w:ascii="Times New Roman" w:hAnsi="Times New Roman"/>
          <w:sz w:val="28"/>
          <w:szCs w:val="28"/>
        </w:rPr>
        <w:t>дотриманні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суб’єктами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FD415E">
        <w:rPr>
          <w:rFonts w:ascii="Times New Roman" w:hAnsi="Times New Roman"/>
          <w:sz w:val="28"/>
          <w:szCs w:val="28"/>
        </w:rPr>
        <w:t>державних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стандартів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, норм </w:t>
      </w:r>
      <w:proofErr w:type="spellStart"/>
      <w:r w:rsidRPr="00FD415E">
        <w:rPr>
          <w:rFonts w:ascii="Times New Roman" w:hAnsi="Times New Roman"/>
          <w:sz w:val="28"/>
          <w:szCs w:val="28"/>
        </w:rPr>
        <w:t>і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 w:rsidRPr="00FD415E">
        <w:rPr>
          <w:rFonts w:ascii="Times New Roman" w:hAnsi="Times New Roman"/>
          <w:sz w:val="28"/>
          <w:szCs w:val="28"/>
        </w:rPr>
        <w:t>забудови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міста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415E">
        <w:rPr>
          <w:rFonts w:ascii="Times New Roman" w:hAnsi="Times New Roman"/>
          <w:sz w:val="28"/>
          <w:szCs w:val="28"/>
        </w:rPr>
        <w:t>затвердженої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містобудівної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документації</w:t>
      </w:r>
      <w:proofErr w:type="spellEnd"/>
      <w:r w:rsidRPr="00FD415E">
        <w:rPr>
          <w:rFonts w:ascii="Times New Roman" w:hAnsi="Times New Roman"/>
          <w:sz w:val="28"/>
          <w:szCs w:val="28"/>
        </w:rPr>
        <w:t>.</w:t>
      </w:r>
    </w:p>
    <w:p w:rsidR="002F658B" w:rsidRPr="0049735D" w:rsidRDefault="002F658B" w:rsidP="00FE6A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FD415E">
        <w:rPr>
          <w:rFonts w:ascii="Times New Roman" w:hAnsi="Times New Roman"/>
          <w:sz w:val="28"/>
          <w:szCs w:val="28"/>
        </w:rPr>
        <w:t xml:space="preserve">.1.3. </w:t>
      </w:r>
      <w:proofErr w:type="spellStart"/>
      <w:r w:rsidRPr="00FD415E">
        <w:rPr>
          <w:rFonts w:ascii="Times New Roman" w:hAnsi="Times New Roman"/>
          <w:sz w:val="28"/>
          <w:szCs w:val="28"/>
        </w:rPr>
        <w:t>Координує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суб'єктів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з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питань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забудови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і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реконструкції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міста</w:t>
      </w:r>
      <w:proofErr w:type="spellEnd"/>
      <w:r w:rsidRPr="00FD41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F658B" w:rsidRPr="0049735D" w:rsidRDefault="002F658B" w:rsidP="00FE6A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49735D">
        <w:rPr>
          <w:rFonts w:ascii="Times New Roman" w:hAnsi="Times New Roman"/>
          <w:sz w:val="28"/>
          <w:szCs w:val="28"/>
          <w:lang w:val="uk-UA"/>
        </w:rPr>
        <w:t>.1.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49735D">
        <w:rPr>
          <w:rFonts w:ascii="Times New Roman" w:hAnsi="Times New Roman"/>
          <w:sz w:val="28"/>
          <w:szCs w:val="28"/>
          <w:lang w:val="uk-UA"/>
        </w:rPr>
        <w:t xml:space="preserve">.  Розглядає звернення суб’єктів містобудування з питань </w:t>
      </w:r>
      <w:r>
        <w:rPr>
          <w:rFonts w:ascii="Times New Roman" w:hAnsi="Times New Roman"/>
          <w:sz w:val="28"/>
          <w:szCs w:val="28"/>
          <w:lang w:val="uk-UA"/>
        </w:rPr>
        <w:t>містобудівної діяльності</w:t>
      </w:r>
      <w:r w:rsidRPr="0049735D">
        <w:rPr>
          <w:rFonts w:ascii="Times New Roman" w:hAnsi="Times New Roman"/>
          <w:sz w:val="28"/>
          <w:szCs w:val="28"/>
          <w:lang w:val="uk-UA"/>
        </w:rPr>
        <w:t xml:space="preserve">, готує проекти рішень з цих питань на розгляд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735D">
        <w:rPr>
          <w:rFonts w:ascii="Times New Roman" w:hAnsi="Times New Roman"/>
          <w:sz w:val="28"/>
          <w:szCs w:val="28"/>
          <w:lang w:val="uk-UA"/>
        </w:rPr>
        <w:t xml:space="preserve"> міської ради, виконавчого комітету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735D">
        <w:rPr>
          <w:rFonts w:ascii="Times New Roman" w:hAnsi="Times New Roman"/>
          <w:sz w:val="28"/>
          <w:szCs w:val="28"/>
          <w:lang w:val="uk-UA"/>
        </w:rPr>
        <w:t xml:space="preserve"> міської ради, готує проекти  розпоряджень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735D">
        <w:rPr>
          <w:rFonts w:ascii="Times New Roman" w:hAnsi="Times New Roman"/>
          <w:sz w:val="28"/>
          <w:szCs w:val="28"/>
          <w:lang w:val="uk-UA"/>
        </w:rPr>
        <w:t xml:space="preserve"> міського голови з питань, віднесених до компетенції управління.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F658B" w:rsidRDefault="002F658B" w:rsidP="00FE6A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735D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3</w:t>
      </w:r>
      <w:r w:rsidRPr="0049735D">
        <w:rPr>
          <w:rFonts w:ascii="Times New Roman" w:hAnsi="Times New Roman"/>
          <w:sz w:val="28"/>
          <w:szCs w:val="28"/>
          <w:lang w:val="uk-UA"/>
        </w:rPr>
        <w:t>.1.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9735D">
        <w:rPr>
          <w:rFonts w:ascii="Times New Roman" w:hAnsi="Times New Roman"/>
          <w:sz w:val="28"/>
          <w:szCs w:val="28"/>
          <w:lang w:val="uk-UA"/>
        </w:rPr>
        <w:t xml:space="preserve">.  </w:t>
      </w:r>
      <w:r>
        <w:rPr>
          <w:rFonts w:ascii="Times New Roman" w:hAnsi="Times New Roman"/>
          <w:sz w:val="28"/>
          <w:szCs w:val="28"/>
          <w:lang w:val="uk-UA"/>
        </w:rPr>
        <w:t>Надає  замовникам будівництва вихідні дані на створення об’єктів містобудування .</w:t>
      </w:r>
    </w:p>
    <w:p w:rsidR="002F658B" w:rsidRDefault="002F658B" w:rsidP="009D4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FD415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415E">
        <w:rPr>
          <w:rFonts w:ascii="Times New Roman" w:hAnsi="Times New Roman"/>
          <w:sz w:val="28"/>
          <w:szCs w:val="28"/>
        </w:rPr>
        <w:t>Розглядає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питання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щодо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розміщення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рекламних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конструкцій</w:t>
      </w:r>
      <w:proofErr w:type="spellEnd"/>
      <w:r w:rsidRPr="00FD41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F658B" w:rsidRDefault="002F658B" w:rsidP="009D4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3.1.7. Розглядає питання щодо надання чи зміни  поштових адрес об’єктам містобудування.</w:t>
      </w:r>
    </w:p>
    <w:p w:rsidR="002F658B" w:rsidRDefault="002F658B" w:rsidP="00FE6A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FD415E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FD415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415E">
        <w:rPr>
          <w:rFonts w:ascii="Times New Roman" w:hAnsi="Times New Roman"/>
          <w:sz w:val="28"/>
          <w:szCs w:val="28"/>
        </w:rPr>
        <w:t>Організовує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і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проводить </w:t>
      </w:r>
      <w:proofErr w:type="spellStart"/>
      <w:r w:rsidRPr="00FD415E">
        <w:rPr>
          <w:rFonts w:ascii="Times New Roman" w:hAnsi="Times New Roman"/>
          <w:sz w:val="28"/>
          <w:szCs w:val="28"/>
        </w:rPr>
        <w:t>містобудівні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конкурси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, ради </w:t>
      </w:r>
      <w:proofErr w:type="spellStart"/>
      <w:r w:rsidRPr="00FD415E">
        <w:rPr>
          <w:rFonts w:ascii="Times New Roman" w:hAnsi="Times New Roman"/>
          <w:sz w:val="28"/>
          <w:szCs w:val="28"/>
        </w:rPr>
        <w:t>з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питань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FD41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F658B" w:rsidRDefault="002F658B" w:rsidP="00FE6A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075E40">
        <w:rPr>
          <w:rFonts w:ascii="Times New Roman" w:hAnsi="Times New Roman"/>
          <w:sz w:val="28"/>
          <w:szCs w:val="28"/>
          <w:lang w:val="uk-UA"/>
        </w:rPr>
        <w:t>.1.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075E40">
        <w:rPr>
          <w:rFonts w:ascii="Times New Roman" w:hAnsi="Times New Roman"/>
          <w:sz w:val="28"/>
          <w:szCs w:val="28"/>
          <w:lang w:val="uk-UA"/>
        </w:rPr>
        <w:t xml:space="preserve">. Здійснює контроль вхідної і вихідної кореспонденції та звернень суб’єктів містобудування. </w:t>
      </w:r>
      <w:proofErr w:type="spellStart"/>
      <w:r w:rsidRPr="00FD415E">
        <w:rPr>
          <w:rFonts w:ascii="Times New Roman" w:hAnsi="Times New Roman"/>
          <w:sz w:val="28"/>
          <w:szCs w:val="28"/>
        </w:rPr>
        <w:t>Забезпечу</w:t>
      </w:r>
      <w:proofErr w:type="gramStart"/>
      <w:r w:rsidRPr="00FD415E">
        <w:rPr>
          <w:rFonts w:ascii="Times New Roman" w:hAnsi="Times New Roman"/>
          <w:sz w:val="28"/>
          <w:szCs w:val="28"/>
        </w:rPr>
        <w:t>є</w:t>
      </w:r>
      <w:proofErr w:type="spellEnd"/>
      <w:r w:rsidRPr="00FD415E">
        <w:rPr>
          <w:rFonts w:ascii="Times New Roman" w:hAnsi="Times New Roman"/>
          <w:sz w:val="28"/>
          <w:szCs w:val="28"/>
        </w:rPr>
        <w:t>,</w:t>
      </w:r>
      <w:proofErr w:type="gramEnd"/>
      <w:r w:rsidRPr="00FD415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D415E">
        <w:rPr>
          <w:rFonts w:ascii="Times New Roman" w:hAnsi="Times New Roman"/>
          <w:sz w:val="28"/>
          <w:szCs w:val="28"/>
        </w:rPr>
        <w:t>установленому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порядку, </w:t>
      </w:r>
      <w:proofErr w:type="spellStart"/>
      <w:r w:rsidRPr="00FD415E">
        <w:rPr>
          <w:rFonts w:ascii="Times New Roman" w:hAnsi="Times New Roman"/>
          <w:sz w:val="28"/>
          <w:szCs w:val="28"/>
        </w:rPr>
        <w:t>своєчасний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D415E">
        <w:rPr>
          <w:rFonts w:ascii="Times New Roman" w:hAnsi="Times New Roman"/>
          <w:sz w:val="28"/>
          <w:szCs w:val="28"/>
        </w:rPr>
        <w:t>розгляд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звернень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суб’єктів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з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питань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415E">
        <w:rPr>
          <w:rFonts w:ascii="Times New Roman" w:hAnsi="Times New Roman"/>
          <w:sz w:val="28"/>
          <w:szCs w:val="28"/>
        </w:rPr>
        <w:t>що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належать до </w:t>
      </w:r>
      <w:proofErr w:type="spellStart"/>
      <w:r w:rsidRPr="00FD415E">
        <w:rPr>
          <w:rFonts w:ascii="Times New Roman" w:hAnsi="Times New Roman"/>
          <w:sz w:val="28"/>
          <w:szCs w:val="28"/>
        </w:rPr>
        <w:t>компетенції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FD415E">
        <w:rPr>
          <w:rFonts w:ascii="Times New Roman" w:hAnsi="Times New Roman"/>
          <w:sz w:val="28"/>
          <w:szCs w:val="28"/>
        </w:rPr>
        <w:t>.</w:t>
      </w:r>
    </w:p>
    <w:p w:rsidR="002F658B" w:rsidRDefault="002F658B" w:rsidP="00FE6A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FE6A41">
        <w:rPr>
          <w:rFonts w:ascii="Times New Roman" w:hAnsi="Times New Roman"/>
          <w:sz w:val="28"/>
          <w:szCs w:val="28"/>
          <w:lang w:val="uk-UA"/>
        </w:rPr>
        <w:t>.1.1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FE6A41">
        <w:rPr>
          <w:rFonts w:ascii="Times New Roman" w:hAnsi="Times New Roman"/>
          <w:sz w:val="28"/>
          <w:szCs w:val="28"/>
          <w:lang w:val="uk-UA"/>
        </w:rPr>
        <w:t>. Утворює і веде архів містобудівної документації, документів, що стосуються діяльності управління та матеріалів містобудівного кадастру.</w:t>
      </w:r>
    </w:p>
    <w:p w:rsidR="002F658B" w:rsidRDefault="002F658B" w:rsidP="00FE6A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FE6A41">
        <w:rPr>
          <w:rFonts w:ascii="Times New Roman" w:hAnsi="Times New Roman"/>
          <w:sz w:val="28"/>
          <w:szCs w:val="28"/>
          <w:lang w:val="uk-UA"/>
        </w:rPr>
        <w:t>.1.1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FE6A41">
        <w:rPr>
          <w:rFonts w:ascii="Times New Roman" w:hAnsi="Times New Roman"/>
          <w:sz w:val="28"/>
          <w:szCs w:val="28"/>
          <w:lang w:val="uk-UA"/>
        </w:rPr>
        <w:t>.  Координує виконання на території міста проектно-вишукувальних робіт, систематизує, поповнює, оновлює топографо-геодезичні матеріали.</w:t>
      </w:r>
    </w:p>
    <w:p w:rsidR="002F658B" w:rsidRDefault="002F658B" w:rsidP="00FE6A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075E40">
        <w:rPr>
          <w:rFonts w:ascii="Times New Roman" w:hAnsi="Times New Roman"/>
          <w:sz w:val="28"/>
          <w:szCs w:val="28"/>
          <w:lang w:val="uk-UA"/>
        </w:rPr>
        <w:t>.1.1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075E40">
        <w:rPr>
          <w:rFonts w:ascii="Times New Roman" w:hAnsi="Times New Roman"/>
          <w:sz w:val="28"/>
          <w:szCs w:val="28"/>
          <w:lang w:val="uk-UA"/>
        </w:rPr>
        <w:t>. Розглядає інвестиційні містобудівні програми, погоджує містобудівну проектну документацію, готує висновки з цих питань в межах своєї компетенції.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F658B" w:rsidRDefault="002F658B" w:rsidP="00FE6A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FD415E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FD415E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FD415E">
        <w:rPr>
          <w:rFonts w:ascii="Times New Roman" w:hAnsi="Times New Roman"/>
          <w:sz w:val="28"/>
          <w:szCs w:val="28"/>
        </w:rPr>
        <w:t>Надає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D415E">
        <w:rPr>
          <w:rFonts w:ascii="Times New Roman" w:hAnsi="Times New Roman"/>
          <w:sz w:val="28"/>
          <w:szCs w:val="28"/>
        </w:rPr>
        <w:t>дозволи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тимчасових споруд</w:t>
      </w:r>
      <w:r w:rsidRPr="00FD41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F658B" w:rsidRDefault="002F658B" w:rsidP="009D44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075E40">
        <w:rPr>
          <w:rFonts w:ascii="Times New Roman" w:hAnsi="Times New Roman"/>
          <w:sz w:val="28"/>
          <w:szCs w:val="28"/>
          <w:lang w:val="uk-UA"/>
        </w:rPr>
        <w:t>.1.</w:t>
      </w:r>
      <w:r>
        <w:rPr>
          <w:rFonts w:ascii="Times New Roman" w:hAnsi="Times New Roman"/>
          <w:sz w:val="28"/>
          <w:szCs w:val="28"/>
          <w:lang w:val="uk-UA"/>
        </w:rPr>
        <w:t>14</w:t>
      </w:r>
      <w:r w:rsidRPr="00075E40">
        <w:rPr>
          <w:rFonts w:ascii="Times New Roman" w:hAnsi="Times New Roman"/>
          <w:sz w:val="28"/>
          <w:szCs w:val="28"/>
          <w:lang w:val="uk-UA"/>
        </w:rPr>
        <w:t>. Здійснює фінансово-господарську діяльність.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075E4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</w:p>
    <w:p w:rsidR="002F658B" w:rsidRPr="00FD415E" w:rsidRDefault="002F658B" w:rsidP="00015A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3.1.15.</w:t>
      </w:r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Виконує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інші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функції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до </w:t>
      </w:r>
      <w:proofErr w:type="gramStart"/>
      <w:r w:rsidRPr="00FD415E">
        <w:rPr>
          <w:rFonts w:ascii="Times New Roman" w:hAnsi="Times New Roman"/>
          <w:sz w:val="28"/>
          <w:szCs w:val="28"/>
        </w:rPr>
        <w:t>чинного</w:t>
      </w:r>
      <w:proofErr w:type="gram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FD415E">
        <w:rPr>
          <w:rFonts w:ascii="Times New Roman" w:hAnsi="Times New Roman"/>
          <w:sz w:val="28"/>
          <w:szCs w:val="28"/>
        </w:rPr>
        <w:t>.</w:t>
      </w:r>
    </w:p>
    <w:p w:rsidR="002F658B" w:rsidRDefault="002F658B" w:rsidP="001A4925">
      <w:p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FD415E">
        <w:rPr>
          <w:rFonts w:ascii="Times New Roman" w:hAnsi="Times New Roman"/>
          <w:sz w:val="28"/>
          <w:szCs w:val="28"/>
        </w:rPr>
        <w:t xml:space="preserve">       </w:t>
      </w:r>
    </w:p>
    <w:p w:rsidR="002F658B" w:rsidRPr="007F6237" w:rsidRDefault="002F658B" w:rsidP="001A4925">
      <w:p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658B" w:rsidRPr="001A4925" w:rsidRDefault="002F658B" w:rsidP="001A4925">
      <w:pPr>
        <w:pStyle w:val="a3"/>
        <w:widowControl w:val="0"/>
        <w:numPr>
          <w:ilvl w:val="0"/>
          <w:numId w:val="4"/>
        </w:numPr>
        <w:suppressAutoHyphens/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A4925">
        <w:rPr>
          <w:rFonts w:ascii="Times New Roman" w:hAnsi="Times New Roman"/>
          <w:b/>
          <w:sz w:val="28"/>
          <w:szCs w:val="28"/>
        </w:rPr>
        <w:lastRenderedPageBreak/>
        <w:t xml:space="preserve">Права та </w:t>
      </w:r>
      <w:proofErr w:type="spellStart"/>
      <w:r w:rsidRPr="001A4925">
        <w:rPr>
          <w:rFonts w:ascii="Times New Roman" w:hAnsi="Times New Roman"/>
          <w:b/>
          <w:sz w:val="28"/>
          <w:szCs w:val="28"/>
        </w:rPr>
        <w:t>обов’язки</w:t>
      </w:r>
      <w:proofErr w:type="spellEnd"/>
    </w:p>
    <w:p w:rsidR="002F658B" w:rsidRPr="00467971" w:rsidRDefault="002F658B" w:rsidP="00CC3371">
      <w:pPr>
        <w:shd w:val="clear" w:color="auto" w:fill="FFFFFF"/>
        <w:tabs>
          <w:tab w:val="left" w:pos="7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 xml:space="preserve">4.1.Одержувати </w:t>
      </w:r>
      <w:proofErr w:type="spellStart"/>
      <w:r>
        <w:rPr>
          <w:rFonts w:ascii="Times New Roman" w:hAnsi="Times New Roman"/>
          <w:sz w:val="28"/>
          <w:szCs w:val="28"/>
        </w:rPr>
        <w:t>безоплатно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установленому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ідприємств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організацій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установ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документи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інші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6D98">
        <w:rPr>
          <w:rFonts w:ascii="Times New Roman" w:hAnsi="Times New Roman"/>
          <w:color w:val="000000"/>
          <w:sz w:val="28"/>
          <w:szCs w:val="28"/>
        </w:rPr>
        <w:t>матеріали</w:t>
      </w:r>
      <w:proofErr w:type="spellEnd"/>
      <w:r w:rsidRPr="007E6D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A5098">
        <w:rPr>
          <w:rFonts w:ascii="Times New Roman" w:hAnsi="Times New Roman"/>
          <w:sz w:val="28"/>
          <w:szCs w:val="28"/>
        </w:rPr>
        <w:t>необхідні</w:t>
      </w:r>
      <w:proofErr w:type="spellEnd"/>
      <w:r w:rsidRPr="008A509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A5098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8A5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5098">
        <w:rPr>
          <w:rFonts w:ascii="Times New Roman" w:hAnsi="Times New Roman"/>
          <w:sz w:val="28"/>
          <w:szCs w:val="28"/>
        </w:rPr>
        <w:t>покладених</w:t>
      </w:r>
      <w:proofErr w:type="spellEnd"/>
      <w:r w:rsidRPr="008A5098">
        <w:rPr>
          <w:rFonts w:ascii="Times New Roman" w:hAnsi="Times New Roman"/>
          <w:sz w:val="28"/>
          <w:szCs w:val="28"/>
        </w:rPr>
        <w:t xml:space="preserve"> на </w:t>
      </w:r>
      <w:r>
        <w:rPr>
          <w:rFonts w:ascii="Times New Roman" w:hAnsi="Times New Roman"/>
          <w:sz w:val="28"/>
          <w:szCs w:val="28"/>
          <w:lang w:val="uk-UA"/>
        </w:rPr>
        <w:t>управління</w:t>
      </w:r>
      <w:r w:rsidRPr="008A5098">
        <w:rPr>
          <w:rFonts w:ascii="Times New Roman" w:hAnsi="Times New Roman"/>
          <w:sz w:val="28"/>
          <w:szCs w:val="28"/>
        </w:rPr>
        <w:t> </w:t>
      </w:r>
      <w:proofErr w:type="spellStart"/>
      <w:r w:rsidRPr="008A5098">
        <w:rPr>
          <w:rFonts w:ascii="Times New Roman" w:hAnsi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F658B" w:rsidRPr="009671BB" w:rsidRDefault="002F658B" w:rsidP="009671B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</w:t>
      </w:r>
      <w:r w:rsidRPr="009671BB">
        <w:rPr>
          <w:rFonts w:ascii="Times New Roman" w:hAnsi="Times New Roman"/>
          <w:sz w:val="28"/>
          <w:szCs w:val="28"/>
          <w:lang w:val="uk-UA"/>
        </w:rPr>
        <w:t xml:space="preserve">Залучати спеціалістів інших структурних підрозділів міської ради, підприємств, установ, організацій та об’єднань громадян /за погодженням з їх керівниками/ для розгляду питань, що належать до компетенції </w:t>
      </w:r>
      <w:r>
        <w:rPr>
          <w:rFonts w:ascii="Times New Roman" w:hAnsi="Times New Roman"/>
          <w:sz w:val="28"/>
          <w:szCs w:val="28"/>
          <w:lang w:val="uk-UA"/>
        </w:rPr>
        <w:t>управління</w:t>
      </w:r>
      <w:r w:rsidRPr="009671BB">
        <w:rPr>
          <w:rFonts w:ascii="Times New Roman" w:hAnsi="Times New Roman"/>
          <w:sz w:val="28"/>
          <w:szCs w:val="28"/>
          <w:lang w:val="uk-UA"/>
        </w:rPr>
        <w:t>.</w:t>
      </w:r>
    </w:p>
    <w:p w:rsidR="002F658B" w:rsidRPr="009671BB" w:rsidRDefault="002F658B" w:rsidP="009671B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4.3.</w:t>
      </w:r>
      <w:r w:rsidRPr="009671BB">
        <w:rPr>
          <w:rFonts w:ascii="Times New Roman" w:hAnsi="Times New Roman"/>
          <w:sz w:val="28"/>
          <w:szCs w:val="28"/>
          <w:lang w:val="uk-UA"/>
        </w:rPr>
        <w:t xml:space="preserve">Скликати в установленому порядку наради з питань, що належать до компетенції </w:t>
      </w:r>
      <w:r>
        <w:rPr>
          <w:rFonts w:ascii="Times New Roman" w:hAnsi="Times New Roman"/>
          <w:sz w:val="28"/>
          <w:szCs w:val="28"/>
          <w:lang w:val="uk-UA"/>
        </w:rPr>
        <w:t>управління</w:t>
      </w:r>
      <w:r w:rsidRPr="009671BB">
        <w:rPr>
          <w:rFonts w:ascii="Times New Roman" w:hAnsi="Times New Roman"/>
          <w:sz w:val="28"/>
          <w:szCs w:val="28"/>
          <w:lang w:val="uk-UA"/>
        </w:rPr>
        <w:t>.</w:t>
      </w:r>
    </w:p>
    <w:p w:rsidR="002F658B" w:rsidRDefault="002F658B" w:rsidP="00CC3371">
      <w:pPr>
        <w:shd w:val="clear" w:color="auto" w:fill="FFFFFF"/>
        <w:tabs>
          <w:tab w:val="left" w:pos="70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E6D98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7E6D98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7E6D98">
        <w:rPr>
          <w:rFonts w:ascii="Times New Roman" w:hAnsi="Times New Roman"/>
          <w:color w:val="000000"/>
          <w:sz w:val="28"/>
          <w:szCs w:val="28"/>
          <w:lang w:val="uk-UA"/>
        </w:rPr>
        <w:t xml:space="preserve">. Посадовці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управління</w:t>
      </w:r>
      <w:r w:rsidRPr="007E6D98">
        <w:rPr>
          <w:rFonts w:ascii="Times New Roman" w:hAnsi="Times New Roman"/>
          <w:color w:val="000000"/>
          <w:sz w:val="28"/>
          <w:szCs w:val="28"/>
          <w:lang w:val="uk-UA"/>
        </w:rPr>
        <w:t xml:space="preserve"> зобов'язані  дотримуватись:  </w:t>
      </w:r>
      <w:proofErr w:type="spellStart"/>
      <w:r w:rsidRPr="007E6D98">
        <w:rPr>
          <w:rFonts w:ascii="Times New Roman" w:hAnsi="Times New Roman"/>
          <w:color w:val="000000"/>
          <w:sz w:val="28"/>
          <w:szCs w:val="28"/>
          <w:lang w:val="uk-UA"/>
        </w:rPr>
        <w:t>“Правил</w:t>
      </w:r>
      <w:proofErr w:type="spellEnd"/>
      <w:r w:rsidRPr="007E6D98">
        <w:rPr>
          <w:rFonts w:ascii="Times New Roman" w:hAnsi="Times New Roman"/>
          <w:color w:val="000000"/>
          <w:sz w:val="28"/>
          <w:szCs w:val="28"/>
          <w:lang w:val="uk-UA"/>
        </w:rPr>
        <w:t xml:space="preserve"> внутрішнього трудового розпорядку працівників апарату та виконавчих органів Прилуцької міської </w:t>
      </w:r>
      <w:proofErr w:type="spellStart"/>
      <w:r w:rsidRPr="007E6D98">
        <w:rPr>
          <w:rFonts w:ascii="Times New Roman" w:hAnsi="Times New Roman"/>
          <w:color w:val="000000"/>
          <w:sz w:val="28"/>
          <w:szCs w:val="28"/>
          <w:lang w:val="uk-UA"/>
        </w:rPr>
        <w:t>ради”</w:t>
      </w:r>
      <w:proofErr w:type="spellEnd"/>
      <w:r w:rsidRPr="007E6D98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2F658B" w:rsidRPr="00712DCC" w:rsidRDefault="002F658B" w:rsidP="00712DC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4.5. </w:t>
      </w:r>
      <w:r w:rsidRPr="00712DCC">
        <w:rPr>
          <w:rFonts w:ascii="Times New Roman" w:hAnsi="Times New Roman"/>
          <w:noProof/>
          <w:sz w:val="28"/>
          <w:szCs w:val="28"/>
          <w:lang w:val="uk-UA"/>
        </w:rPr>
        <w:t xml:space="preserve">Здійснювати обробку персональних даних з метою забезпечення реалізації трудових відносин, адміністративно-правових, податкових відносин та відносин у сфері бухгалтерського обліку, аудиту та статистики, управління людськими ресурсами, зокрема кадровим потенціалом та у сфері соціальної діяльності з метою виконання вимог чинного законодавства </w:t>
      </w:r>
      <w:r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:rsidR="002F658B" w:rsidRPr="00CC3371" w:rsidRDefault="002F658B" w:rsidP="001A4925">
      <w:p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F658B" w:rsidRPr="00CC3371" w:rsidRDefault="002F658B" w:rsidP="009D5340">
      <w:pPr>
        <w:pStyle w:val="a3"/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C3371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5. </w:t>
      </w:r>
      <w:r w:rsidRPr="00CC3371">
        <w:rPr>
          <w:rFonts w:ascii="Times New Roman" w:hAnsi="Times New Roman"/>
          <w:b/>
          <w:sz w:val="28"/>
          <w:szCs w:val="28"/>
          <w:lang w:val="uk-UA"/>
        </w:rPr>
        <w:t>Керівництво структурним підрозд</w:t>
      </w:r>
      <w:r w:rsidRPr="00716052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CC3371">
        <w:rPr>
          <w:rFonts w:ascii="Times New Roman" w:hAnsi="Times New Roman"/>
          <w:b/>
          <w:sz w:val="28"/>
          <w:szCs w:val="28"/>
          <w:lang w:val="uk-UA"/>
        </w:rPr>
        <w:t>лом</w:t>
      </w:r>
    </w:p>
    <w:p w:rsidR="002F658B" w:rsidRPr="00716052" w:rsidRDefault="002F658B" w:rsidP="004C2DE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716052">
        <w:rPr>
          <w:rFonts w:ascii="Times New Roman" w:hAnsi="Times New Roman"/>
          <w:sz w:val="28"/>
          <w:szCs w:val="28"/>
          <w:lang w:val="uk-UA"/>
        </w:rPr>
        <w:t>5.1. Управління очолює начальник - головний архітектор міста, який  є посадовою особою місцевого самоврядування, призначається  та звільняється з посади міським головою відповідно до вимог чинного законодавства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71605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F658B" w:rsidRDefault="002F658B" w:rsidP="00716052">
      <w:pPr>
        <w:spacing w:after="0" w:line="200" w:lineRule="atLeast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5.2.Начальник управління </w:t>
      </w:r>
      <w:r w:rsidRPr="00716052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2F658B" w:rsidRDefault="002F658B" w:rsidP="003E47F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- </w:t>
      </w:r>
      <w:r w:rsidRPr="003E47F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</w:t>
      </w:r>
      <w:r w:rsidRPr="003E47FB">
        <w:rPr>
          <w:color w:val="000000"/>
          <w:sz w:val="28"/>
          <w:szCs w:val="28"/>
          <w:lang w:val="uk-UA"/>
        </w:rPr>
        <w:t>дійснює ке</w:t>
      </w:r>
      <w:r>
        <w:rPr>
          <w:color w:val="000000"/>
          <w:sz w:val="28"/>
          <w:szCs w:val="28"/>
          <w:lang w:val="uk-UA"/>
        </w:rPr>
        <w:t>рівництво діяльністю управління, забезпечує виконання покладених на управління завдань, визначає посадові обов’язки і ступінь відповідальності працівників управління;</w:t>
      </w:r>
    </w:p>
    <w:p w:rsidR="002F658B" w:rsidRDefault="002F658B" w:rsidP="003E47F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3E47F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3E47F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представляє інтереси міста в галузі будівництва у відносинах з юридичними та фізичними особами;</w:t>
      </w:r>
    </w:p>
    <w:p w:rsidR="002F658B" w:rsidRDefault="002F658B" w:rsidP="003E47F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   подає на затвердження міському голові проект кошторису доходів і видатків, вносить пропозиції щодо граничної чисельності та фонду оплати праці працівників управління;</w:t>
      </w:r>
    </w:p>
    <w:p w:rsidR="002F658B" w:rsidRDefault="002F658B" w:rsidP="003E47F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 </w:t>
      </w:r>
      <w:r w:rsidRPr="003E47F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затверджує положення про підрозділи управління, функціональні обов’язки його працівників;</w:t>
      </w:r>
    </w:p>
    <w:p w:rsidR="002F658B" w:rsidRDefault="002F658B" w:rsidP="003E47F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3E47F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розпоряджається коштами, які виділяються на утримання управління;</w:t>
      </w:r>
    </w:p>
    <w:p w:rsidR="002F658B" w:rsidRDefault="002F658B" w:rsidP="003E47F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.-        планує роботу управління і аналізує стан її виконання;</w:t>
      </w:r>
      <w:r w:rsidRPr="003E47F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2F658B" w:rsidRDefault="002F658B" w:rsidP="003E47F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-      видає у межах компетенції управління накази, організовує і контролює їх виконання;</w:t>
      </w:r>
    </w:p>
    <w:p w:rsidR="002F658B" w:rsidRDefault="002F658B" w:rsidP="003E47F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3E47F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призначає на посаду і звільняє з посади працівників управління;</w:t>
      </w:r>
    </w:p>
    <w:p w:rsidR="002F658B" w:rsidRDefault="002F658B" w:rsidP="003E47F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3E47F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- </w:t>
      </w:r>
      <w:r w:rsidRPr="003E47F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призначає на посаду спеціалістів шляхом конкурсного відбору або за іншою процедурою, передбаченою законодавством;</w:t>
      </w:r>
    </w:p>
    <w:p w:rsidR="002F658B" w:rsidRDefault="002F658B" w:rsidP="003D59DE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F658B" w:rsidRDefault="002F658B" w:rsidP="003D59DE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F658B" w:rsidRDefault="002F658B" w:rsidP="00716052">
      <w:pPr>
        <w:spacing w:after="0" w:line="200" w:lineRule="atLeast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658B" w:rsidRPr="000657E4" w:rsidRDefault="002F658B" w:rsidP="000657E4">
      <w:pPr>
        <w:pStyle w:val="a3"/>
        <w:widowControl w:val="0"/>
        <w:numPr>
          <w:ilvl w:val="0"/>
          <w:numId w:val="5"/>
        </w:numPr>
        <w:suppressAutoHyphens/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657E4">
        <w:rPr>
          <w:rFonts w:ascii="Times New Roman" w:hAnsi="Times New Roman"/>
          <w:b/>
          <w:sz w:val="28"/>
          <w:szCs w:val="28"/>
        </w:rPr>
        <w:lastRenderedPageBreak/>
        <w:t xml:space="preserve">Структура </w:t>
      </w:r>
      <w:proofErr w:type="spellStart"/>
      <w:r w:rsidRPr="000657E4">
        <w:rPr>
          <w:rFonts w:ascii="Times New Roman" w:hAnsi="Times New Roman"/>
          <w:b/>
          <w:sz w:val="28"/>
          <w:szCs w:val="28"/>
        </w:rPr>
        <w:t>управл</w:t>
      </w:r>
      <w:proofErr w:type="spellEnd"/>
      <w:r w:rsidRPr="000657E4">
        <w:rPr>
          <w:rFonts w:ascii="Times New Roman" w:hAnsi="Times New Roman"/>
          <w:b/>
          <w:sz w:val="28"/>
          <w:szCs w:val="28"/>
          <w:lang w:val="uk-UA"/>
        </w:rPr>
        <w:t>і</w:t>
      </w:r>
      <w:proofErr w:type="spellStart"/>
      <w:r w:rsidRPr="000657E4">
        <w:rPr>
          <w:rFonts w:ascii="Times New Roman" w:hAnsi="Times New Roman"/>
          <w:b/>
          <w:sz w:val="28"/>
          <w:szCs w:val="28"/>
        </w:rPr>
        <w:t>ння</w:t>
      </w:r>
      <w:proofErr w:type="spellEnd"/>
    </w:p>
    <w:p w:rsidR="002F658B" w:rsidRDefault="002F658B" w:rsidP="007E6D98">
      <w:pPr>
        <w:spacing w:after="0"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6.1.Чисельність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затверджує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рада.</w:t>
      </w:r>
    </w:p>
    <w:p w:rsidR="002F658B" w:rsidRDefault="002F658B" w:rsidP="007E6D9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До 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входять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структурні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ідрозділи</w:t>
      </w:r>
      <w:proofErr w:type="spellEnd"/>
      <w:r>
        <w:rPr>
          <w:rFonts w:ascii="Times New Roman" w:hAnsi="Times New Roman"/>
          <w:sz w:val="28"/>
          <w:szCs w:val="28"/>
        </w:rPr>
        <w:t xml:space="preserve">:               </w:t>
      </w:r>
    </w:p>
    <w:p w:rsidR="002F658B" w:rsidRDefault="002F658B" w:rsidP="007E6D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D415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7E6D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-</w:t>
      </w:r>
      <w:r w:rsidRPr="007E6D98">
        <w:rPr>
          <w:rFonts w:ascii="Times New Roman" w:hAnsi="Times New Roman"/>
          <w:sz w:val="28"/>
          <w:szCs w:val="28"/>
          <w:lang w:val="uk-UA"/>
        </w:rPr>
        <w:t>Відділ</w:t>
      </w:r>
      <w:proofErr w:type="spellEnd"/>
      <w:r w:rsidRPr="007E6D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6D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розгляду звернень громадян та надання вихідних даних на створення об’єктів  містобудування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F658B" w:rsidRDefault="002F658B" w:rsidP="00075E40">
      <w:pPr>
        <w:spacing w:after="0" w:line="240" w:lineRule="auto"/>
        <w:ind w:right="-143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-В</w:t>
      </w:r>
      <w:r w:rsidRPr="007E6D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ідділ</w:t>
      </w:r>
      <w:proofErr w:type="spellEnd"/>
      <w:r w:rsidRPr="007E6D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ведення містобудівного кадастру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F658B" w:rsidRDefault="002F658B" w:rsidP="00015AA4">
      <w:pPr>
        <w:spacing w:after="0" w:line="240" w:lineRule="auto"/>
        <w:ind w:right="-143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6.3.До в</w:t>
      </w:r>
      <w:r w:rsidRPr="007E6D98">
        <w:rPr>
          <w:rFonts w:ascii="Times New Roman" w:hAnsi="Times New Roman"/>
          <w:sz w:val="28"/>
          <w:szCs w:val="28"/>
          <w:lang w:val="uk-UA"/>
        </w:rPr>
        <w:t>ідділ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7E6D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6D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розгляду звернень громадян та надання вихідних даних на створення об’єктів  містобудування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входять начальник,   головний спеціаліст та спеціаліст 1 категорії.</w:t>
      </w:r>
    </w:p>
    <w:p w:rsidR="002F658B" w:rsidRDefault="002F658B" w:rsidP="00CB0D18">
      <w:pPr>
        <w:pStyle w:val="a3"/>
        <w:spacing w:line="240" w:lineRule="auto"/>
        <w:ind w:left="0" w:right="-143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6.3.1. Функції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7E6D98">
        <w:rPr>
          <w:rFonts w:ascii="Times New Roman" w:hAnsi="Times New Roman"/>
          <w:sz w:val="28"/>
          <w:szCs w:val="28"/>
          <w:lang w:val="uk-UA"/>
        </w:rPr>
        <w:t>ідділ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7E6D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6D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розгляду звернень громадян та надання вихідних даних на створення об’єктів  містобудування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2F658B" w:rsidRDefault="002F658B" w:rsidP="00794EBC">
      <w:pPr>
        <w:pStyle w:val="a3"/>
        <w:spacing w:line="240" w:lineRule="auto"/>
        <w:ind w:left="0" w:right="-143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49735D">
        <w:rPr>
          <w:rFonts w:ascii="Times New Roman" w:hAnsi="Times New Roman"/>
          <w:sz w:val="28"/>
          <w:szCs w:val="28"/>
          <w:lang w:val="uk-UA"/>
        </w:rPr>
        <w:t xml:space="preserve">озглядає звернення суб’єктів містобудування з питань </w:t>
      </w:r>
      <w:r>
        <w:rPr>
          <w:rFonts w:ascii="Times New Roman" w:hAnsi="Times New Roman"/>
          <w:sz w:val="28"/>
          <w:szCs w:val="28"/>
          <w:lang w:val="uk-UA"/>
        </w:rPr>
        <w:t xml:space="preserve">містобудування та архітектури </w:t>
      </w:r>
      <w:r w:rsidRPr="0049735D">
        <w:rPr>
          <w:rFonts w:ascii="Times New Roman" w:hAnsi="Times New Roman"/>
          <w:sz w:val="28"/>
          <w:szCs w:val="28"/>
          <w:lang w:val="uk-UA"/>
        </w:rPr>
        <w:t xml:space="preserve"> готує проекти рішень з цих питань на розгляд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735D">
        <w:rPr>
          <w:rFonts w:ascii="Times New Roman" w:hAnsi="Times New Roman"/>
          <w:sz w:val="28"/>
          <w:szCs w:val="28"/>
          <w:lang w:val="uk-UA"/>
        </w:rPr>
        <w:t xml:space="preserve"> міської ради, виконавчого комітету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735D">
        <w:rPr>
          <w:rFonts w:ascii="Times New Roman" w:hAnsi="Times New Roman"/>
          <w:sz w:val="28"/>
          <w:szCs w:val="28"/>
          <w:lang w:val="uk-UA"/>
        </w:rPr>
        <w:t xml:space="preserve"> міської ради, готує проекти  розпоряджень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735D">
        <w:rPr>
          <w:rFonts w:ascii="Times New Roman" w:hAnsi="Times New Roman"/>
          <w:sz w:val="28"/>
          <w:szCs w:val="28"/>
          <w:lang w:val="uk-UA"/>
        </w:rPr>
        <w:t xml:space="preserve"> міського голови з питань, відне</w:t>
      </w:r>
      <w:r>
        <w:rPr>
          <w:rFonts w:ascii="Times New Roman" w:hAnsi="Times New Roman"/>
          <w:sz w:val="28"/>
          <w:szCs w:val="28"/>
          <w:lang w:val="uk-UA"/>
        </w:rPr>
        <w:t>сених до компетенції управління;</w:t>
      </w:r>
    </w:p>
    <w:p w:rsidR="002F658B" w:rsidRDefault="002F658B" w:rsidP="00794EBC">
      <w:pPr>
        <w:pStyle w:val="a3"/>
        <w:spacing w:line="240" w:lineRule="auto"/>
        <w:ind w:left="0" w:right="-143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973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49735D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надає  замовникам будівництва вихідні дані на створення об’єктів містобудування ;</w:t>
      </w:r>
    </w:p>
    <w:p w:rsidR="002F658B" w:rsidRDefault="002F658B" w:rsidP="00794EBC">
      <w:pPr>
        <w:pStyle w:val="a3"/>
        <w:spacing w:line="240" w:lineRule="auto"/>
        <w:ind w:left="0" w:right="-143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р</w:t>
      </w:r>
      <w:r w:rsidRPr="00794EBC">
        <w:rPr>
          <w:rFonts w:ascii="Times New Roman" w:hAnsi="Times New Roman"/>
          <w:sz w:val="28"/>
          <w:szCs w:val="28"/>
          <w:lang w:val="uk-UA"/>
        </w:rPr>
        <w:t>озглядає питання щодо р</w:t>
      </w:r>
      <w:r>
        <w:rPr>
          <w:rFonts w:ascii="Times New Roman" w:hAnsi="Times New Roman"/>
          <w:sz w:val="28"/>
          <w:szCs w:val="28"/>
          <w:lang w:val="uk-UA"/>
        </w:rPr>
        <w:t>озміщення рекламних конструкцій;</w:t>
      </w:r>
    </w:p>
    <w:p w:rsidR="002F658B" w:rsidRDefault="002F658B" w:rsidP="00CB0D18">
      <w:pPr>
        <w:pStyle w:val="a3"/>
        <w:spacing w:line="240" w:lineRule="auto"/>
        <w:ind w:left="0" w:right="-143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розглядає питання щодо надання чи зміни  поштових адрес об’єктам містобудування;</w:t>
      </w:r>
    </w:p>
    <w:p w:rsidR="002F658B" w:rsidRDefault="002F658B" w:rsidP="00794EBC">
      <w:pPr>
        <w:pStyle w:val="a3"/>
        <w:spacing w:line="240" w:lineRule="auto"/>
        <w:ind w:left="0" w:right="-143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CB0D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Pr="00FD415E">
        <w:rPr>
          <w:rFonts w:ascii="Times New Roman" w:hAnsi="Times New Roman"/>
          <w:sz w:val="28"/>
          <w:szCs w:val="28"/>
        </w:rPr>
        <w:t>адає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D415E">
        <w:rPr>
          <w:rFonts w:ascii="Times New Roman" w:hAnsi="Times New Roman"/>
          <w:sz w:val="28"/>
          <w:szCs w:val="28"/>
        </w:rPr>
        <w:t>дозволи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тимчасових споруд;</w:t>
      </w:r>
    </w:p>
    <w:p w:rsidR="002F658B" w:rsidRPr="00FD415E" w:rsidRDefault="002F658B" w:rsidP="00794EBC">
      <w:pPr>
        <w:pStyle w:val="a3"/>
        <w:spacing w:line="240" w:lineRule="auto"/>
        <w:ind w:left="0" w:right="-14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 б</w:t>
      </w:r>
      <w:r w:rsidRPr="00FD415E">
        <w:rPr>
          <w:rFonts w:ascii="Times New Roman" w:hAnsi="Times New Roman"/>
          <w:sz w:val="28"/>
          <w:szCs w:val="28"/>
        </w:rPr>
        <w:t xml:space="preserve">ере участь у </w:t>
      </w:r>
      <w:proofErr w:type="spellStart"/>
      <w:r w:rsidRPr="00FD415E">
        <w:rPr>
          <w:rFonts w:ascii="Times New Roman" w:hAnsi="Times New Roman"/>
          <w:sz w:val="28"/>
          <w:szCs w:val="28"/>
        </w:rPr>
        <w:t>впровадженні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415E">
        <w:rPr>
          <w:rFonts w:ascii="Times New Roman" w:hAnsi="Times New Roman"/>
          <w:sz w:val="28"/>
          <w:szCs w:val="28"/>
        </w:rPr>
        <w:t>державних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програм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FD415E">
        <w:rPr>
          <w:rFonts w:ascii="Times New Roman" w:hAnsi="Times New Roman"/>
          <w:sz w:val="28"/>
          <w:szCs w:val="28"/>
        </w:rPr>
        <w:t>сфері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D415E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, вносить на </w:t>
      </w:r>
      <w:proofErr w:type="spellStart"/>
      <w:r w:rsidRPr="00FD415E">
        <w:rPr>
          <w:rFonts w:ascii="Times New Roman" w:hAnsi="Times New Roman"/>
          <w:sz w:val="28"/>
          <w:szCs w:val="28"/>
        </w:rPr>
        <w:t>розгляд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ради,  </w:t>
      </w:r>
      <w:proofErr w:type="spellStart"/>
      <w:r w:rsidRPr="00FD415E">
        <w:rPr>
          <w:rFonts w:ascii="Times New Roman" w:hAnsi="Times New Roman"/>
          <w:sz w:val="28"/>
          <w:szCs w:val="28"/>
        </w:rPr>
        <w:t>її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пропозиції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з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цих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питань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FD415E">
        <w:rPr>
          <w:rFonts w:ascii="Times New Roman" w:hAnsi="Times New Roman"/>
          <w:sz w:val="28"/>
          <w:szCs w:val="28"/>
        </w:rPr>
        <w:t>також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FD415E">
        <w:rPr>
          <w:rFonts w:ascii="Times New Roman" w:hAnsi="Times New Roman"/>
          <w:sz w:val="28"/>
          <w:szCs w:val="28"/>
        </w:rPr>
        <w:t>розробці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проектів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бюджету;</w:t>
      </w:r>
    </w:p>
    <w:p w:rsidR="002F658B" w:rsidRDefault="002F658B" w:rsidP="00075E40">
      <w:pPr>
        <w:pStyle w:val="a3"/>
        <w:spacing w:line="240" w:lineRule="auto"/>
        <w:ind w:left="0" w:right="-143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</w:t>
      </w:r>
      <w:proofErr w:type="spellStart"/>
      <w:r w:rsidRPr="00FD415E">
        <w:rPr>
          <w:rFonts w:ascii="Times New Roman" w:hAnsi="Times New Roman"/>
          <w:sz w:val="28"/>
          <w:szCs w:val="28"/>
        </w:rPr>
        <w:t>прияє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D415E">
        <w:rPr>
          <w:rFonts w:ascii="Times New Roman" w:hAnsi="Times New Roman"/>
          <w:sz w:val="28"/>
          <w:szCs w:val="28"/>
        </w:rPr>
        <w:t>дотриманні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суб’єктами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FD415E">
        <w:rPr>
          <w:rFonts w:ascii="Times New Roman" w:hAnsi="Times New Roman"/>
          <w:sz w:val="28"/>
          <w:szCs w:val="28"/>
        </w:rPr>
        <w:t>державних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стандартів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, норм </w:t>
      </w:r>
      <w:proofErr w:type="spellStart"/>
      <w:r w:rsidRPr="00FD415E">
        <w:rPr>
          <w:rFonts w:ascii="Times New Roman" w:hAnsi="Times New Roman"/>
          <w:sz w:val="28"/>
          <w:szCs w:val="28"/>
        </w:rPr>
        <w:t>і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 w:rsidRPr="00FD415E">
        <w:rPr>
          <w:rFonts w:ascii="Times New Roman" w:hAnsi="Times New Roman"/>
          <w:sz w:val="28"/>
          <w:szCs w:val="28"/>
        </w:rPr>
        <w:t>забудови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міста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415E">
        <w:rPr>
          <w:rFonts w:ascii="Times New Roman" w:hAnsi="Times New Roman"/>
          <w:sz w:val="28"/>
          <w:szCs w:val="28"/>
        </w:rPr>
        <w:t>затвердженої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містобудівної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документації</w:t>
      </w:r>
      <w:proofErr w:type="spellEnd"/>
    </w:p>
    <w:p w:rsidR="002F658B" w:rsidRDefault="002F658B" w:rsidP="00075E40">
      <w:pPr>
        <w:pStyle w:val="a3"/>
        <w:spacing w:line="240" w:lineRule="auto"/>
        <w:ind w:left="0" w:right="-143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794EBC">
        <w:rPr>
          <w:rFonts w:ascii="Times New Roman" w:hAnsi="Times New Roman"/>
          <w:sz w:val="28"/>
          <w:szCs w:val="28"/>
          <w:lang w:val="uk-UA"/>
        </w:rPr>
        <w:t xml:space="preserve">дійснює контроль вхідної і вихідної кореспонденції та звернень суб’єктів містобудування. </w:t>
      </w:r>
      <w:proofErr w:type="spellStart"/>
      <w:r w:rsidRPr="00FD415E">
        <w:rPr>
          <w:rFonts w:ascii="Times New Roman" w:hAnsi="Times New Roman"/>
          <w:sz w:val="28"/>
          <w:szCs w:val="28"/>
        </w:rPr>
        <w:t>Забезпечу</w:t>
      </w:r>
      <w:proofErr w:type="gramStart"/>
      <w:r w:rsidRPr="00FD415E">
        <w:rPr>
          <w:rFonts w:ascii="Times New Roman" w:hAnsi="Times New Roman"/>
          <w:sz w:val="28"/>
          <w:szCs w:val="28"/>
        </w:rPr>
        <w:t>є</w:t>
      </w:r>
      <w:proofErr w:type="spellEnd"/>
      <w:r w:rsidRPr="00FD415E">
        <w:rPr>
          <w:rFonts w:ascii="Times New Roman" w:hAnsi="Times New Roman"/>
          <w:sz w:val="28"/>
          <w:szCs w:val="28"/>
        </w:rPr>
        <w:t>,</w:t>
      </w:r>
      <w:proofErr w:type="gramEnd"/>
      <w:r w:rsidRPr="00FD415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D415E">
        <w:rPr>
          <w:rFonts w:ascii="Times New Roman" w:hAnsi="Times New Roman"/>
          <w:sz w:val="28"/>
          <w:szCs w:val="28"/>
        </w:rPr>
        <w:t>установленому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порядку, </w:t>
      </w:r>
      <w:proofErr w:type="spellStart"/>
      <w:r w:rsidRPr="00FD415E">
        <w:rPr>
          <w:rFonts w:ascii="Times New Roman" w:hAnsi="Times New Roman"/>
          <w:sz w:val="28"/>
          <w:szCs w:val="28"/>
        </w:rPr>
        <w:t>своєчасний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D415E">
        <w:rPr>
          <w:rFonts w:ascii="Times New Roman" w:hAnsi="Times New Roman"/>
          <w:sz w:val="28"/>
          <w:szCs w:val="28"/>
        </w:rPr>
        <w:t>розгляд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звернень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суб’єктів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з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питань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415E">
        <w:rPr>
          <w:rFonts w:ascii="Times New Roman" w:hAnsi="Times New Roman"/>
          <w:sz w:val="28"/>
          <w:szCs w:val="28"/>
        </w:rPr>
        <w:t>що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належать до </w:t>
      </w:r>
      <w:proofErr w:type="spellStart"/>
      <w:r w:rsidRPr="00FD415E">
        <w:rPr>
          <w:rFonts w:ascii="Times New Roman" w:hAnsi="Times New Roman"/>
          <w:sz w:val="28"/>
          <w:szCs w:val="28"/>
        </w:rPr>
        <w:t>компетенції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F658B" w:rsidRPr="00ED43B5" w:rsidRDefault="002F658B" w:rsidP="00075E40">
      <w:pPr>
        <w:pStyle w:val="a3"/>
        <w:spacing w:after="0" w:line="240" w:lineRule="auto"/>
        <w:ind w:left="0" w:right="-143"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здійснює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інші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чиним </w:t>
      </w:r>
      <w:proofErr w:type="spellStart"/>
      <w:r>
        <w:rPr>
          <w:rFonts w:ascii="Times New Roman" w:hAnsi="Times New Roman"/>
          <w:sz w:val="28"/>
          <w:szCs w:val="28"/>
        </w:rPr>
        <w:t>законодавством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віднесені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компетенції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відділу.</w:t>
      </w:r>
    </w:p>
    <w:p w:rsidR="002F658B" w:rsidRDefault="002F658B" w:rsidP="00CB0D18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  <w:t xml:space="preserve">6.4 До відділу ведення містобудівного кадастру входять   </w:t>
      </w:r>
      <w:r w:rsidRPr="00075E4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начальник,   головний спеціаліст та спеціаліст 1 категорії.</w:t>
      </w:r>
    </w:p>
    <w:p w:rsidR="002F658B" w:rsidRPr="007E6D98" w:rsidRDefault="002F658B" w:rsidP="00CB0D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6.4.1. Функції відділу ведення містобудівного кадастру:</w:t>
      </w:r>
    </w:p>
    <w:p w:rsidR="002F658B" w:rsidRDefault="002F658B" w:rsidP="00075E4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left" w:pos="426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CB0D18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B0D1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забезпечує  збір  та  введення, обробк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CB0D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видач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CB0D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CB0D1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вихідних просторово-орієнтованих даних,  що формують базовий набір </w:t>
      </w:r>
      <w:r w:rsidRPr="00CB0D1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містобудівного кадастру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;  </w:t>
      </w:r>
    </w:p>
    <w:p w:rsidR="002F658B" w:rsidRPr="007E6D98" w:rsidRDefault="002F658B" w:rsidP="00075E40">
      <w:pPr>
        <w:pStyle w:val="HTML"/>
        <w:shd w:val="clear" w:color="auto" w:fill="FFFFFF"/>
        <w:tabs>
          <w:tab w:val="clear" w:pos="916"/>
          <w:tab w:val="left" w:pos="426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E6A41">
        <w:rPr>
          <w:rFonts w:ascii="Times New Roman" w:hAnsi="Times New Roman" w:cs="Times New Roman"/>
          <w:sz w:val="28"/>
          <w:szCs w:val="28"/>
          <w:lang w:val="uk-UA"/>
        </w:rPr>
        <w:t>творює і веде архів містобудівної документації, документів, що стосуються діяльності управління та матеріалів містобудівного кадастру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2F658B" w:rsidRDefault="002F658B" w:rsidP="00075E4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- г</w:t>
      </w:r>
      <w:r w:rsidRPr="007E6D98">
        <w:rPr>
          <w:rFonts w:ascii="Times New Roman" w:hAnsi="Times New Roman"/>
          <w:sz w:val="28"/>
          <w:szCs w:val="28"/>
          <w:lang w:val="uk-UA"/>
        </w:rPr>
        <w:t>отує акти, висновки з питань щодо використання територій, вибору, вилучення (викупу) та надан</w:t>
      </w:r>
      <w:r w:rsidRPr="00ED43B5">
        <w:rPr>
          <w:rFonts w:ascii="Times New Roman" w:hAnsi="Times New Roman"/>
          <w:sz w:val="28"/>
          <w:szCs w:val="28"/>
          <w:lang w:val="uk-UA"/>
        </w:rPr>
        <w:t>ня земель для містобудівних потреб згідно</w:t>
      </w:r>
      <w:r>
        <w:rPr>
          <w:rFonts w:ascii="Times New Roman" w:hAnsi="Times New Roman"/>
          <w:sz w:val="28"/>
          <w:szCs w:val="28"/>
          <w:lang w:val="uk-UA"/>
        </w:rPr>
        <w:t xml:space="preserve"> з містобудівною документацією;</w:t>
      </w:r>
    </w:p>
    <w:p w:rsidR="002F658B" w:rsidRDefault="002F658B" w:rsidP="00075E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- к</w:t>
      </w:r>
      <w:r w:rsidRPr="00ED43B5">
        <w:rPr>
          <w:rFonts w:ascii="Times New Roman" w:hAnsi="Times New Roman"/>
          <w:sz w:val="28"/>
          <w:szCs w:val="28"/>
          <w:lang w:val="uk-UA"/>
        </w:rPr>
        <w:t xml:space="preserve">оординує виконання на території міста проектно-вишукувальних робіт, систематизує, поповнює, оновлює топографо-геодезичні матеріали. </w:t>
      </w:r>
    </w:p>
    <w:p w:rsidR="002F658B" w:rsidRPr="00ED43B5" w:rsidRDefault="002F658B" w:rsidP="00075E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- </w:t>
      </w:r>
      <w:proofErr w:type="spellStart"/>
      <w:r>
        <w:rPr>
          <w:rFonts w:ascii="Times New Roman" w:hAnsi="Times New Roman"/>
          <w:sz w:val="28"/>
          <w:szCs w:val="28"/>
        </w:rPr>
        <w:t>здійснює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інші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чиним </w:t>
      </w:r>
      <w:proofErr w:type="spellStart"/>
      <w:r>
        <w:rPr>
          <w:rFonts w:ascii="Times New Roman" w:hAnsi="Times New Roman"/>
          <w:sz w:val="28"/>
          <w:szCs w:val="28"/>
        </w:rPr>
        <w:t>законодавством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віднесені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компетенції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відділу.</w:t>
      </w:r>
    </w:p>
    <w:p w:rsidR="002F658B" w:rsidRPr="00CC3371" w:rsidRDefault="002F658B" w:rsidP="00075E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FD415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Кошторис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D415E">
        <w:rPr>
          <w:rFonts w:ascii="Times New Roman" w:hAnsi="Times New Roman"/>
          <w:sz w:val="28"/>
          <w:szCs w:val="28"/>
        </w:rPr>
        <w:t>штатний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розпис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proofErr w:type="spellStart"/>
      <w:r w:rsidRPr="00FD415E">
        <w:rPr>
          <w:rFonts w:ascii="Times New Roman" w:hAnsi="Times New Roman"/>
          <w:sz w:val="28"/>
          <w:szCs w:val="28"/>
        </w:rPr>
        <w:t>правління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затверджує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міський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голова. </w:t>
      </w:r>
    </w:p>
    <w:p w:rsidR="002F658B" w:rsidRPr="00CC3371" w:rsidRDefault="002F658B" w:rsidP="00FD41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337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>6.6</w:t>
      </w:r>
      <w:r w:rsidRPr="00CC3371">
        <w:rPr>
          <w:rFonts w:ascii="Times New Roman" w:hAnsi="Times New Roman"/>
          <w:sz w:val="28"/>
          <w:szCs w:val="28"/>
          <w:lang w:val="uk-UA"/>
        </w:rPr>
        <w:t xml:space="preserve">. Структурні підрозділи управління діють відповідно до Положення про Управління містобудування та архітектури </w:t>
      </w:r>
      <w:r>
        <w:rPr>
          <w:rFonts w:ascii="Times New Roman" w:hAnsi="Times New Roman"/>
          <w:sz w:val="28"/>
          <w:szCs w:val="28"/>
          <w:lang w:val="uk-UA"/>
        </w:rPr>
        <w:t xml:space="preserve">Прилуцької </w:t>
      </w:r>
      <w:r w:rsidRPr="00CC3371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2F658B" w:rsidRPr="00FD415E" w:rsidRDefault="002F658B" w:rsidP="00CC33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6.7</w:t>
      </w:r>
      <w:r w:rsidRPr="00FD415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415E">
        <w:rPr>
          <w:rFonts w:ascii="Times New Roman" w:hAnsi="Times New Roman"/>
          <w:sz w:val="28"/>
          <w:szCs w:val="28"/>
        </w:rPr>
        <w:t>Посадові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 w:rsidRPr="00FD415E">
        <w:rPr>
          <w:rFonts w:ascii="Times New Roman" w:hAnsi="Times New Roman"/>
          <w:sz w:val="28"/>
          <w:szCs w:val="28"/>
        </w:rPr>
        <w:t>працівники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proofErr w:type="spellStart"/>
      <w:r w:rsidRPr="00FD415E">
        <w:rPr>
          <w:rFonts w:ascii="Times New Roman" w:hAnsi="Times New Roman"/>
          <w:sz w:val="28"/>
          <w:szCs w:val="28"/>
        </w:rPr>
        <w:t>правління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діють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в межах </w:t>
      </w:r>
      <w:proofErr w:type="spellStart"/>
      <w:r w:rsidRPr="00FD415E">
        <w:rPr>
          <w:rFonts w:ascii="Times New Roman" w:hAnsi="Times New Roman"/>
          <w:sz w:val="28"/>
          <w:szCs w:val="28"/>
        </w:rPr>
        <w:t>посадових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інструкцій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415E">
        <w:rPr>
          <w:rFonts w:ascii="Times New Roman" w:hAnsi="Times New Roman"/>
          <w:sz w:val="28"/>
          <w:szCs w:val="28"/>
        </w:rPr>
        <w:t>які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15E">
        <w:rPr>
          <w:rFonts w:ascii="Times New Roman" w:hAnsi="Times New Roman"/>
          <w:sz w:val="28"/>
          <w:szCs w:val="28"/>
        </w:rPr>
        <w:t>затверджуються</w:t>
      </w:r>
      <w:proofErr w:type="spellEnd"/>
      <w:r w:rsidRPr="00FD415E">
        <w:rPr>
          <w:rFonts w:ascii="Times New Roman" w:hAnsi="Times New Roman"/>
          <w:sz w:val="28"/>
          <w:szCs w:val="28"/>
        </w:rPr>
        <w:t xml:space="preserve"> начальником </w:t>
      </w:r>
      <w:r>
        <w:rPr>
          <w:rFonts w:ascii="Times New Roman" w:hAnsi="Times New Roman"/>
          <w:sz w:val="28"/>
          <w:szCs w:val="28"/>
          <w:lang w:val="uk-UA"/>
        </w:rPr>
        <w:t>у</w:t>
      </w:r>
      <w:proofErr w:type="spellStart"/>
      <w:r w:rsidRPr="00FD415E">
        <w:rPr>
          <w:rFonts w:ascii="Times New Roman" w:hAnsi="Times New Roman"/>
          <w:sz w:val="28"/>
          <w:szCs w:val="28"/>
        </w:rPr>
        <w:t>правління</w:t>
      </w:r>
      <w:proofErr w:type="spellEnd"/>
      <w:proofErr w:type="gramStart"/>
      <w:r w:rsidRPr="00FD415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F658B" w:rsidRDefault="002F658B" w:rsidP="00FD41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2F658B" w:rsidRDefault="002F658B" w:rsidP="00A547E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6.8. Управління має такі категорії посад:</w:t>
      </w:r>
    </w:p>
    <w:p w:rsidR="002F658B" w:rsidRDefault="002F658B" w:rsidP="00FD41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начальник управління 1 одиниця;</w:t>
      </w:r>
    </w:p>
    <w:p w:rsidR="002F658B" w:rsidRDefault="002F658B" w:rsidP="00FD41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головний спеціаліст - бухгалтер  1 одиниця;</w:t>
      </w:r>
    </w:p>
    <w:p w:rsidR="002F658B" w:rsidRDefault="002F658B" w:rsidP="00FD41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начальник відділу 2 одиниці;</w:t>
      </w:r>
    </w:p>
    <w:p w:rsidR="002F658B" w:rsidRDefault="002F658B" w:rsidP="00FD41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головний спеціаліст 2 одиниці;</w:t>
      </w:r>
    </w:p>
    <w:p w:rsidR="002F658B" w:rsidRDefault="002F658B" w:rsidP="00FD41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спеціаліст 1 категорії 2 одиниці.</w:t>
      </w:r>
    </w:p>
    <w:p w:rsidR="002F658B" w:rsidRPr="00CC3371" w:rsidRDefault="002F658B" w:rsidP="00FD41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F658B" w:rsidRDefault="002F658B" w:rsidP="00ED43B5">
      <w:pPr>
        <w:spacing w:after="0" w:line="200" w:lineRule="atLeast"/>
        <w:ind w:left="10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23AFF">
        <w:rPr>
          <w:rFonts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>.  Відповідальність</w:t>
      </w:r>
    </w:p>
    <w:p w:rsidR="002F658B" w:rsidRDefault="002F658B" w:rsidP="00ED43B5">
      <w:pPr>
        <w:spacing w:after="0" w:line="20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7.1.Відповідальність працівників управління встановлюється посадовими інструкціями та діючим законодавством.</w:t>
      </w:r>
    </w:p>
    <w:p w:rsidR="002F658B" w:rsidRDefault="002F658B" w:rsidP="00ED43B5">
      <w:pPr>
        <w:spacing w:after="0" w:line="20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7.2.Працівники управління несуть юридичну відповідальність за неякісне або несвоєчасне виконання посадових завдань і обов’язків, рішень сесій міської ради, виконкому, розпоряджень міського голови, що стосуються діяльності управління. </w:t>
      </w:r>
    </w:p>
    <w:p w:rsidR="002F658B" w:rsidRDefault="002F658B" w:rsidP="00FC6E16">
      <w:pPr>
        <w:spacing w:after="0" w:line="2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7.3.Притягнення до </w:t>
      </w:r>
      <w:proofErr w:type="spellStart"/>
      <w:r>
        <w:rPr>
          <w:rFonts w:ascii="Times New Roman" w:hAnsi="Times New Roman"/>
          <w:sz w:val="28"/>
          <w:szCs w:val="28"/>
        </w:rPr>
        <w:t>відповідальності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здійснюється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чинного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законодавства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2F658B" w:rsidRPr="00FC6E16" w:rsidRDefault="002F658B" w:rsidP="00FC6E16">
      <w:pPr>
        <w:spacing w:after="0" w:line="200" w:lineRule="atLeast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8. </w:t>
      </w:r>
      <w:r w:rsidRPr="00075E40">
        <w:rPr>
          <w:rFonts w:ascii="Times New Roman" w:hAnsi="Times New Roman"/>
          <w:b/>
          <w:sz w:val="28"/>
          <w:szCs w:val="28"/>
          <w:lang w:val="uk-UA"/>
        </w:rPr>
        <w:t>Прикінцеві положення</w:t>
      </w:r>
    </w:p>
    <w:p w:rsidR="002F658B" w:rsidRDefault="002F658B" w:rsidP="00FC6E16">
      <w:pPr>
        <w:spacing w:after="0" w:line="20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C6E16">
        <w:rPr>
          <w:rFonts w:ascii="Times New Roman" w:hAnsi="Times New Roman"/>
          <w:sz w:val="28"/>
          <w:szCs w:val="28"/>
          <w:lang w:val="uk-UA"/>
        </w:rPr>
        <w:t>8.1.Управл</w:t>
      </w:r>
      <w:r>
        <w:rPr>
          <w:rFonts w:ascii="Times New Roman" w:hAnsi="Times New Roman"/>
          <w:sz w:val="28"/>
          <w:szCs w:val="28"/>
          <w:lang w:val="uk-UA"/>
        </w:rPr>
        <w:t>іння містобудування та архітектури  Прилуцької міської ради співпрацює з усіма структурними підрозділами міської ради, підприємствами, установами, організаціями міста, в межах своєї компетенції.</w:t>
      </w:r>
    </w:p>
    <w:p w:rsidR="002F658B" w:rsidRDefault="002F658B" w:rsidP="00FC6E16">
      <w:pPr>
        <w:spacing w:after="0" w:line="20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8.2.Управління містобудування та архітектури  Прилуцької міської ради фінансується за рахунок коштів місцевого бюджету. Гранична чисельність, фонд оплати праці працівників управління та видатки на його утримання затверджується міським головою. </w:t>
      </w:r>
    </w:p>
    <w:p w:rsidR="002F658B" w:rsidRPr="007311E0" w:rsidRDefault="002F658B" w:rsidP="007311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311E0">
        <w:rPr>
          <w:rFonts w:ascii="Times New Roman" w:hAnsi="Times New Roman"/>
          <w:sz w:val="28"/>
          <w:szCs w:val="28"/>
          <w:lang w:val="uk-UA"/>
        </w:rPr>
        <w:t>8.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7311E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311E0">
        <w:rPr>
          <w:rFonts w:ascii="Times New Roman" w:hAnsi="Times New Roman"/>
          <w:sz w:val="28"/>
          <w:szCs w:val="28"/>
          <w:lang w:val="uk-UA"/>
        </w:rPr>
        <w:tab/>
        <w:t xml:space="preserve">Для розгляду рекомендацій і пропозицій з питань, що належать до компетенції </w:t>
      </w:r>
      <w:r>
        <w:rPr>
          <w:rFonts w:ascii="Times New Roman" w:hAnsi="Times New Roman"/>
          <w:sz w:val="28"/>
          <w:szCs w:val="28"/>
          <w:lang w:val="uk-UA"/>
        </w:rPr>
        <w:t>управління</w:t>
      </w:r>
      <w:r w:rsidRPr="007311E0">
        <w:rPr>
          <w:rFonts w:ascii="Times New Roman" w:hAnsi="Times New Roman"/>
          <w:sz w:val="28"/>
          <w:szCs w:val="28"/>
          <w:lang w:val="uk-UA"/>
        </w:rPr>
        <w:t>, в ньому можуть утворюватися ради та комісії.</w:t>
      </w:r>
    </w:p>
    <w:p w:rsidR="002F658B" w:rsidRPr="00FC6E16" w:rsidRDefault="002F658B" w:rsidP="003D59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311E0">
        <w:rPr>
          <w:rFonts w:ascii="Times New Roman" w:hAnsi="Times New Roman"/>
          <w:sz w:val="28"/>
          <w:szCs w:val="28"/>
          <w:lang w:val="uk-UA"/>
        </w:rPr>
        <w:t>8.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311E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311E0">
        <w:rPr>
          <w:rFonts w:ascii="Times New Roman" w:hAnsi="Times New Roman"/>
          <w:sz w:val="28"/>
          <w:szCs w:val="28"/>
          <w:lang w:val="uk-UA"/>
        </w:rPr>
        <w:tab/>
        <w:t xml:space="preserve">Склад даних рад та комісій та положення про них затверджує 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</w:t>
      </w:r>
      <w:r w:rsidRPr="007311E0">
        <w:rPr>
          <w:rFonts w:ascii="Times New Roman" w:hAnsi="Times New Roman"/>
          <w:sz w:val="28"/>
          <w:szCs w:val="28"/>
          <w:lang w:val="uk-UA"/>
        </w:rPr>
        <w:t>.</w:t>
      </w:r>
    </w:p>
    <w:p w:rsidR="002F658B" w:rsidRDefault="002F658B" w:rsidP="00FD41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управління містобудування </w:t>
      </w:r>
    </w:p>
    <w:p w:rsidR="002F658B" w:rsidRPr="00FC6E16" w:rsidRDefault="002F658B" w:rsidP="00FD41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архітектури міської ради                                                          В.Т.ТЕСЛЕНКО</w:t>
      </w:r>
    </w:p>
    <w:sectPr w:rsidR="002F658B" w:rsidRPr="00FC6E16" w:rsidSect="00DB6E6B">
      <w:headerReference w:type="default" r:id="rId7"/>
      <w:pgSz w:w="11906" w:h="16838"/>
      <w:pgMar w:top="142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F4C" w:rsidRDefault="00544F4C" w:rsidP="00526D54">
      <w:pPr>
        <w:spacing w:after="0" w:line="240" w:lineRule="auto"/>
      </w:pPr>
      <w:r>
        <w:separator/>
      </w:r>
    </w:p>
  </w:endnote>
  <w:endnote w:type="continuationSeparator" w:id="0">
    <w:p w:rsidR="00544F4C" w:rsidRDefault="00544F4C" w:rsidP="0052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F4C" w:rsidRDefault="00544F4C" w:rsidP="00526D54">
      <w:pPr>
        <w:spacing w:after="0" w:line="240" w:lineRule="auto"/>
      </w:pPr>
      <w:r>
        <w:separator/>
      </w:r>
    </w:p>
  </w:footnote>
  <w:footnote w:type="continuationSeparator" w:id="0">
    <w:p w:rsidR="00544F4C" w:rsidRDefault="00544F4C" w:rsidP="00526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58B" w:rsidRDefault="004E1EFA">
    <w:pPr>
      <w:pStyle w:val="a5"/>
      <w:jc w:val="right"/>
    </w:pPr>
    <w:fldSimple w:instr=" PAGE   \* MERGEFORMAT ">
      <w:r w:rsidR="008065C1">
        <w:rPr>
          <w:noProof/>
        </w:rPr>
        <w:t>7</w:t>
      </w:r>
    </w:fldSimple>
  </w:p>
  <w:p w:rsidR="002F658B" w:rsidRDefault="002F658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261"/>
        </w:tabs>
        <w:ind w:left="326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37D2652"/>
    <w:multiLevelType w:val="hybridMultilevel"/>
    <w:tmpl w:val="E3CA3F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B029CA"/>
    <w:multiLevelType w:val="multilevel"/>
    <w:tmpl w:val="D048E9D0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abstractNum w:abstractNumId="4">
    <w:nsid w:val="3A9D582E"/>
    <w:multiLevelType w:val="multilevel"/>
    <w:tmpl w:val="D048E9D0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abstractNum w:abstractNumId="5">
    <w:nsid w:val="5B1B68A0"/>
    <w:multiLevelType w:val="hybridMultilevel"/>
    <w:tmpl w:val="62CA7842"/>
    <w:lvl w:ilvl="0" w:tplc="46685A5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3E93978"/>
    <w:multiLevelType w:val="hybridMultilevel"/>
    <w:tmpl w:val="DCA2EAEA"/>
    <w:lvl w:ilvl="0" w:tplc="9F22544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15E"/>
    <w:rsid w:val="00015AA4"/>
    <w:rsid w:val="000657E4"/>
    <w:rsid w:val="00075E40"/>
    <w:rsid w:val="000A55AB"/>
    <w:rsid w:val="000F41E2"/>
    <w:rsid w:val="00111786"/>
    <w:rsid w:val="00115999"/>
    <w:rsid w:val="001312E3"/>
    <w:rsid w:val="001A4925"/>
    <w:rsid w:val="00227C99"/>
    <w:rsid w:val="0025575C"/>
    <w:rsid w:val="00273DD8"/>
    <w:rsid w:val="002D2889"/>
    <w:rsid w:val="002E0A4E"/>
    <w:rsid w:val="002F658B"/>
    <w:rsid w:val="003A5F9B"/>
    <w:rsid w:val="003A7202"/>
    <w:rsid w:val="003D59DE"/>
    <w:rsid w:val="003E47FB"/>
    <w:rsid w:val="00412ABA"/>
    <w:rsid w:val="00426A55"/>
    <w:rsid w:val="0045499F"/>
    <w:rsid w:val="00467971"/>
    <w:rsid w:val="00470B3F"/>
    <w:rsid w:val="0049735D"/>
    <w:rsid w:val="004C2DEE"/>
    <w:rsid w:val="004D36C9"/>
    <w:rsid w:val="004E1EFA"/>
    <w:rsid w:val="00515902"/>
    <w:rsid w:val="00526D54"/>
    <w:rsid w:val="00544F4C"/>
    <w:rsid w:val="00565850"/>
    <w:rsid w:val="005855C9"/>
    <w:rsid w:val="005A2ED4"/>
    <w:rsid w:val="005D3C4C"/>
    <w:rsid w:val="005F4FA9"/>
    <w:rsid w:val="00623AFF"/>
    <w:rsid w:val="00650396"/>
    <w:rsid w:val="00654EE7"/>
    <w:rsid w:val="00681232"/>
    <w:rsid w:val="00712DCC"/>
    <w:rsid w:val="00716052"/>
    <w:rsid w:val="007311E0"/>
    <w:rsid w:val="0075142B"/>
    <w:rsid w:val="007618B8"/>
    <w:rsid w:val="00794EBC"/>
    <w:rsid w:val="007E2FD4"/>
    <w:rsid w:val="007E6D98"/>
    <w:rsid w:val="007F6237"/>
    <w:rsid w:val="008065C1"/>
    <w:rsid w:val="008A5098"/>
    <w:rsid w:val="008C2AE4"/>
    <w:rsid w:val="00916D61"/>
    <w:rsid w:val="009671BB"/>
    <w:rsid w:val="00995B96"/>
    <w:rsid w:val="009D44B6"/>
    <w:rsid w:val="009D5340"/>
    <w:rsid w:val="009F7DE8"/>
    <w:rsid w:val="00A40CB7"/>
    <w:rsid w:val="00A547E9"/>
    <w:rsid w:val="00A64C6E"/>
    <w:rsid w:val="00A707A4"/>
    <w:rsid w:val="00AB7944"/>
    <w:rsid w:val="00B22543"/>
    <w:rsid w:val="00B22B9D"/>
    <w:rsid w:val="00B83CD8"/>
    <w:rsid w:val="00BF262D"/>
    <w:rsid w:val="00C72904"/>
    <w:rsid w:val="00C84950"/>
    <w:rsid w:val="00C9375E"/>
    <w:rsid w:val="00CB005F"/>
    <w:rsid w:val="00CB0D18"/>
    <w:rsid w:val="00CC3371"/>
    <w:rsid w:val="00CD3FA7"/>
    <w:rsid w:val="00CE7ADC"/>
    <w:rsid w:val="00D76FF6"/>
    <w:rsid w:val="00DB6E6B"/>
    <w:rsid w:val="00DF59BA"/>
    <w:rsid w:val="00E20A31"/>
    <w:rsid w:val="00E45D86"/>
    <w:rsid w:val="00ED43B5"/>
    <w:rsid w:val="00F266E8"/>
    <w:rsid w:val="00F66AE0"/>
    <w:rsid w:val="00FC6E16"/>
    <w:rsid w:val="00FD415E"/>
    <w:rsid w:val="00FE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5C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039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CB0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B0D18"/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uiPriority w:val="99"/>
    <w:rsid w:val="003E47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E47FB"/>
    <w:rPr>
      <w:rFonts w:cs="Times New Roman"/>
    </w:rPr>
  </w:style>
  <w:style w:type="paragraph" w:styleId="a5">
    <w:name w:val="header"/>
    <w:basedOn w:val="a"/>
    <w:link w:val="a6"/>
    <w:uiPriority w:val="99"/>
    <w:rsid w:val="00526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26D54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526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26D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6</Pages>
  <Words>7924</Words>
  <Characters>4517</Characters>
  <Application>Microsoft Office Word</Application>
  <DocSecurity>0</DocSecurity>
  <Lines>37</Lines>
  <Paragraphs>24</Paragraphs>
  <ScaleCrop>false</ScaleCrop>
  <Company>Microsoft</Company>
  <LinksUpToDate>false</LinksUpToDate>
  <CharactersWithSpaces>12417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Відділ з питань компютеризації</cp:lastModifiedBy>
  <cp:revision>33</cp:revision>
  <cp:lastPrinted>2013-08-19T07:13:00Z</cp:lastPrinted>
  <dcterms:created xsi:type="dcterms:W3CDTF">2013-06-03T07:27:00Z</dcterms:created>
  <dcterms:modified xsi:type="dcterms:W3CDTF">2016-06-14T06:36:00Z</dcterms:modified>
</cp:coreProperties>
</file>