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6D" w:rsidRDefault="0031506D" w:rsidP="0031506D">
      <w:pPr>
        <w:pStyle w:val="1"/>
        <w:numPr>
          <w:ilvl w:val="0"/>
          <w:numId w:val="1"/>
        </w:numPr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31506D" w:rsidRDefault="0031506D" w:rsidP="0031506D">
      <w:pPr>
        <w:pStyle w:val="1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31506D" w:rsidRDefault="0031506D" w:rsidP="0031506D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31506D" w:rsidRDefault="0031506D" w:rsidP="0031506D">
      <w:pPr>
        <w:jc w:val="center"/>
        <w:rPr>
          <w:caps/>
          <w:sz w:val="28"/>
          <w:szCs w:val="28"/>
        </w:rPr>
      </w:pPr>
    </w:p>
    <w:p w:rsidR="0031506D" w:rsidRDefault="0031506D" w:rsidP="0031506D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31506D" w:rsidRDefault="0031506D" w:rsidP="0031506D">
      <w:pPr>
        <w:jc w:val="center"/>
        <w:rPr>
          <w:sz w:val="28"/>
          <w:szCs w:val="28"/>
        </w:rPr>
      </w:pPr>
    </w:p>
    <w:p w:rsidR="0031506D" w:rsidRDefault="0031506D" w:rsidP="0031506D">
      <w:pPr>
        <w:pStyle w:val="3"/>
        <w:numPr>
          <w:ilvl w:val="2"/>
          <w:numId w:val="1"/>
        </w:numPr>
        <w:tabs>
          <w:tab w:val="left" w:pos="0"/>
        </w:tabs>
      </w:pPr>
      <w:r>
        <w:t xml:space="preserve">П Р О Е К Т     Р І Ш Е Н </w:t>
      </w:r>
      <w:proofErr w:type="spellStart"/>
      <w:r>
        <w:t>Н</w:t>
      </w:r>
      <w:proofErr w:type="spellEnd"/>
      <w:r>
        <w:t xml:space="preserve"> Я</w:t>
      </w:r>
    </w:p>
    <w:p w:rsidR="0031506D" w:rsidRDefault="0031506D" w:rsidP="0031506D">
      <w:pPr>
        <w:pStyle w:val="1"/>
        <w:numPr>
          <w:ilvl w:val="0"/>
          <w:numId w:val="1"/>
        </w:numPr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1068"/>
        <w:gridCol w:w="2111"/>
        <w:gridCol w:w="2068"/>
        <w:gridCol w:w="1702"/>
      </w:tblGrid>
      <w:tr w:rsidR="0031506D" w:rsidTr="0031506D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1506D" w:rsidRDefault="0031506D">
            <w:pPr>
              <w:pStyle w:val="a3"/>
              <w:snapToGrid w:val="0"/>
              <w:ind w:firstLine="425"/>
            </w:pPr>
            <w:r>
              <w:t xml:space="preserve"> грудня 2018 року</w:t>
            </w:r>
          </w:p>
        </w:tc>
        <w:tc>
          <w:tcPr>
            <w:tcW w:w="1068" w:type="dxa"/>
          </w:tcPr>
          <w:p w:rsidR="0031506D" w:rsidRDefault="0031506D">
            <w:pPr>
              <w:pStyle w:val="a3"/>
              <w:snapToGrid w:val="0"/>
              <w:ind w:firstLine="425"/>
            </w:pPr>
          </w:p>
        </w:tc>
        <w:tc>
          <w:tcPr>
            <w:tcW w:w="2111" w:type="dxa"/>
            <w:hideMark/>
          </w:tcPr>
          <w:p w:rsidR="0031506D" w:rsidRDefault="0031506D">
            <w:pPr>
              <w:pStyle w:val="a3"/>
              <w:snapToGrid w:val="0"/>
              <w:ind w:firstLine="425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hideMark/>
          </w:tcPr>
          <w:p w:rsidR="0031506D" w:rsidRDefault="0031506D">
            <w:pPr>
              <w:pStyle w:val="a3"/>
              <w:snapToGrid w:val="0"/>
              <w:ind w:firstLine="425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1506D" w:rsidRDefault="0031506D">
            <w:pPr>
              <w:pStyle w:val="a3"/>
              <w:snapToGrid w:val="0"/>
              <w:ind w:firstLine="425"/>
              <w:rPr>
                <w:lang w:val="ru-RU"/>
              </w:rPr>
            </w:pPr>
          </w:p>
        </w:tc>
      </w:tr>
    </w:tbl>
    <w:p w:rsidR="0031506D" w:rsidRDefault="0031506D" w:rsidP="0031506D">
      <w:pPr>
        <w:tabs>
          <w:tab w:val="left" w:pos="1276"/>
        </w:tabs>
        <w:jc w:val="both"/>
        <w:rPr>
          <w:szCs w:val="24"/>
        </w:rPr>
      </w:pPr>
    </w:p>
    <w:p w:rsidR="0031506D" w:rsidRDefault="0031506D" w:rsidP="0031506D">
      <w:pPr>
        <w:rPr>
          <w:sz w:val="28"/>
          <w:szCs w:val="28"/>
        </w:rPr>
      </w:pPr>
      <w:r>
        <w:rPr>
          <w:sz w:val="28"/>
          <w:szCs w:val="28"/>
        </w:rPr>
        <w:t xml:space="preserve">Про хід виконання рішення виконавчого </w:t>
      </w:r>
    </w:p>
    <w:p w:rsidR="0031506D" w:rsidRDefault="0031506D" w:rsidP="0031506D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від 14 січня 2014 року </w:t>
      </w:r>
    </w:p>
    <w:p w:rsidR="0031506D" w:rsidRDefault="0031506D" w:rsidP="0031506D">
      <w:pPr>
        <w:rPr>
          <w:sz w:val="28"/>
          <w:szCs w:val="28"/>
        </w:rPr>
      </w:pPr>
      <w:r>
        <w:rPr>
          <w:sz w:val="28"/>
          <w:szCs w:val="28"/>
        </w:rPr>
        <w:t xml:space="preserve">№ 3 „Про затвердження Плану заходів з </w:t>
      </w:r>
      <w:r>
        <w:rPr>
          <w:sz w:val="28"/>
          <w:szCs w:val="28"/>
        </w:rPr>
        <w:br/>
        <w:t>реалізації Національної стратегії розвитку</w:t>
      </w:r>
    </w:p>
    <w:p w:rsidR="0031506D" w:rsidRDefault="0031506D" w:rsidP="0031506D">
      <w:pPr>
        <w:rPr>
          <w:sz w:val="28"/>
          <w:szCs w:val="28"/>
        </w:rPr>
      </w:pPr>
      <w:r>
        <w:rPr>
          <w:sz w:val="28"/>
          <w:szCs w:val="28"/>
        </w:rPr>
        <w:t>освіти міста на період до 2021 року”</w:t>
      </w: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інформацію начальника управління</w:t>
      </w:r>
      <w:r w:rsidR="009F7196">
        <w:rPr>
          <w:sz w:val="28"/>
          <w:szCs w:val="28"/>
        </w:rPr>
        <w:t xml:space="preserve"> освіти міської ради  ВОВКА С.М. </w:t>
      </w:r>
      <w:r>
        <w:rPr>
          <w:sz w:val="28"/>
          <w:szCs w:val="28"/>
        </w:rPr>
        <w:t xml:space="preserve">про хід виконання рішення виконавчого комітету міської ради від 14 січня 2014 року № 3 „Про затвердження Плану заходів з реалізації Національної стратегії розвитку освіти міста на період до 2021 року”, виконавчий комітет міської ради відмічає, що із 12 пунктів зазначеного Плану, які заплановані до виконання у 2018 році,  виконано – 11, не виконаним є 1 пункт, що стосується участі учнів закладів загальної середньої освіти у міжнародних дослідженнях якості освіти, оскільки  такі дослідження </w:t>
      </w:r>
      <w:r w:rsidR="00381F2F">
        <w:rPr>
          <w:sz w:val="28"/>
          <w:szCs w:val="28"/>
        </w:rPr>
        <w:t xml:space="preserve">в регіоні </w:t>
      </w:r>
      <w:r>
        <w:rPr>
          <w:sz w:val="28"/>
          <w:szCs w:val="28"/>
        </w:rPr>
        <w:t xml:space="preserve"> у 2018 році не проводилися.  </w:t>
      </w:r>
    </w:p>
    <w:p w:rsidR="0031506D" w:rsidRDefault="0031506D" w:rsidP="00315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Зокрема продовжуються капітальні ремонти в навчальних закладах, актуальним залишається питання заміни віконних та дверних блоків у закладах  дошкільної освіти.</w:t>
      </w:r>
    </w:p>
    <w:p w:rsidR="0031506D" w:rsidRDefault="0031506D" w:rsidP="00315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усіх </w:t>
      </w:r>
      <w:r w:rsidR="007111DE">
        <w:rPr>
          <w:sz w:val="28"/>
          <w:szCs w:val="28"/>
        </w:rPr>
        <w:t>закладах дошкільної освіти</w:t>
      </w:r>
      <w:r>
        <w:rPr>
          <w:sz w:val="28"/>
          <w:szCs w:val="28"/>
        </w:rPr>
        <w:t xml:space="preserve"> здійснюється поступове оновлення твердого інвентарю, іграшок і посуду.</w:t>
      </w:r>
      <w:r>
        <w:rPr>
          <w:sz w:val="28"/>
          <w:szCs w:val="28"/>
        </w:rPr>
        <w:tab/>
      </w:r>
    </w:p>
    <w:p w:rsidR="0031506D" w:rsidRDefault="0031506D" w:rsidP="0031506D">
      <w:pPr>
        <w:jc w:val="both"/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</w:pPr>
      <w:r>
        <w:rPr>
          <w:sz w:val="28"/>
          <w:szCs w:val="28"/>
        </w:rPr>
        <w:tab/>
        <w:t xml:space="preserve">Існуюча мережа </w:t>
      </w:r>
      <w:r w:rsidR="007111DE">
        <w:rPr>
          <w:sz w:val="28"/>
          <w:szCs w:val="28"/>
        </w:rPr>
        <w:t xml:space="preserve">закладів загальної середньої освіти </w:t>
      </w:r>
      <w:r>
        <w:rPr>
          <w:sz w:val="28"/>
          <w:szCs w:val="28"/>
        </w:rPr>
        <w:t xml:space="preserve"> закладів відповідає потребам територіальної громади і дає можливість забезпечити якісну освіту. Середня наповнюваність учнів у класах закладів загальної серед</w:t>
      </w:r>
      <w:r w:rsidR="00381F2F">
        <w:rPr>
          <w:sz w:val="28"/>
          <w:szCs w:val="28"/>
        </w:rPr>
        <w:t>ньої освіти міста становить 25,9</w:t>
      </w:r>
      <w:r>
        <w:rPr>
          <w:sz w:val="28"/>
          <w:szCs w:val="28"/>
        </w:rPr>
        <w:t xml:space="preserve">. </w:t>
      </w: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>При формуванні мережі класів та  контингенту учнів враховується   демографічна ситуація у місті. Виходячи з цього триває поступова реорганізація  навчально-виховного комплексу «Школа І ступеню-дошкільний навчальний заклад №15» у заклад дошкільної освіти. У поточному навчальному роц</w:t>
      </w:r>
      <w:r w:rsidR="00381F2F"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 xml:space="preserve">і у НВК №15 діє лише </w:t>
      </w: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 xml:space="preserve"> четвертий класи.</w:t>
      </w:r>
    </w:p>
    <w:p w:rsidR="0031506D" w:rsidRDefault="00381F2F" w:rsidP="0031506D">
      <w:pPr>
        <w:ind w:firstLine="708"/>
        <w:jc w:val="both"/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</w:pPr>
      <w:r w:rsidRPr="00427797">
        <w:rPr>
          <w:rStyle w:val="FontStyle13"/>
          <w:sz w:val="28"/>
          <w:szCs w:val="28"/>
        </w:rPr>
        <w:t xml:space="preserve">У гімназії №1 імені Георгія Вороного, гімназії №5 імені Віктора Андрійовича </w:t>
      </w:r>
      <w:proofErr w:type="spellStart"/>
      <w:r w:rsidRPr="00427797">
        <w:rPr>
          <w:rStyle w:val="FontStyle13"/>
          <w:sz w:val="28"/>
          <w:szCs w:val="28"/>
        </w:rPr>
        <w:t>Затолокіна</w:t>
      </w:r>
      <w:proofErr w:type="spellEnd"/>
      <w:r w:rsidRPr="00427797">
        <w:rPr>
          <w:rStyle w:val="FontStyle13"/>
          <w:sz w:val="28"/>
          <w:szCs w:val="28"/>
        </w:rPr>
        <w:t>, спеціалізованій школі І-ІІІ ступенів №6 з поглибленим вивченням інформаційних те</w:t>
      </w:r>
      <w:r>
        <w:rPr>
          <w:rStyle w:val="FontStyle13"/>
          <w:sz w:val="28"/>
          <w:szCs w:val="28"/>
        </w:rPr>
        <w:t>хнологій, ЗОШ І-ІІІ ступенів №</w:t>
      </w:r>
      <w:r w:rsidRPr="00427797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працюють 18 </w:t>
      </w:r>
      <w:r w:rsidRPr="00427797">
        <w:rPr>
          <w:rStyle w:val="FontStyle13"/>
          <w:sz w:val="28"/>
          <w:szCs w:val="28"/>
        </w:rPr>
        <w:t>класів з поглибленим вивче</w:t>
      </w:r>
      <w:r>
        <w:rPr>
          <w:rStyle w:val="FontStyle13"/>
          <w:sz w:val="28"/>
          <w:szCs w:val="28"/>
        </w:rPr>
        <w:t>нням предметів у яких навчається  501 учень (8,8</w:t>
      </w:r>
      <w:r w:rsidRPr="00427797">
        <w:rPr>
          <w:rStyle w:val="FontStyle13"/>
          <w:sz w:val="28"/>
          <w:szCs w:val="28"/>
        </w:rPr>
        <w:t xml:space="preserve">% від загальної кількості учнів). Учні поглиблено вивчають математику, </w:t>
      </w:r>
      <w:r w:rsidRPr="00427797">
        <w:rPr>
          <w:rStyle w:val="FontStyle13"/>
          <w:sz w:val="28"/>
          <w:szCs w:val="28"/>
        </w:rPr>
        <w:lastRenderedPageBreak/>
        <w:t>українську та англійську мови та інформатику. Програма поглибленого вивчення предметів виконується повністю</w:t>
      </w:r>
    </w:p>
    <w:p w:rsidR="00381F2F" w:rsidRDefault="00381F2F" w:rsidP="0031506D">
      <w:pPr>
        <w:ind w:firstLine="708"/>
        <w:jc w:val="both"/>
        <w:rPr>
          <w:sz w:val="28"/>
          <w:szCs w:val="28"/>
        </w:rPr>
      </w:pPr>
      <w:r w:rsidRPr="00427797">
        <w:rPr>
          <w:rStyle w:val="FontStyle13"/>
          <w:sz w:val="28"/>
          <w:szCs w:val="28"/>
        </w:rPr>
        <w:t>З першого вересня 20</w:t>
      </w:r>
      <w:r>
        <w:rPr>
          <w:rStyle w:val="FontStyle13"/>
          <w:sz w:val="28"/>
          <w:szCs w:val="28"/>
        </w:rPr>
        <w:t>18</w:t>
      </w:r>
      <w:r w:rsidRPr="00427797">
        <w:rPr>
          <w:rStyle w:val="FontStyle13"/>
          <w:sz w:val="28"/>
          <w:szCs w:val="28"/>
        </w:rPr>
        <w:t xml:space="preserve"> року в закла</w:t>
      </w:r>
      <w:r>
        <w:rPr>
          <w:rStyle w:val="FontStyle13"/>
          <w:sz w:val="28"/>
          <w:szCs w:val="28"/>
        </w:rPr>
        <w:t xml:space="preserve">дах загальної середньої освіти  міста організовано роботу 11інклюзивних </w:t>
      </w:r>
      <w:r w:rsidRPr="00427797">
        <w:rPr>
          <w:rStyle w:val="FontStyle13"/>
          <w:sz w:val="28"/>
          <w:szCs w:val="28"/>
        </w:rPr>
        <w:t>класів з дітей з особливими освіт</w:t>
      </w:r>
      <w:r>
        <w:rPr>
          <w:rStyle w:val="FontStyle13"/>
          <w:sz w:val="28"/>
          <w:szCs w:val="28"/>
        </w:rPr>
        <w:t>німи потребами в яких навчається 11</w:t>
      </w:r>
      <w:r w:rsidRPr="00427797">
        <w:rPr>
          <w:rStyle w:val="FontStyle13"/>
          <w:sz w:val="28"/>
          <w:szCs w:val="28"/>
        </w:rPr>
        <w:t xml:space="preserve"> учні</w:t>
      </w:r>
      <w:r>
        <w:rPr>
          <w:rStyle w:val="FontStyle13"/>
          <w:sz w:val="28"/>
          <w:szCs w:val="28"/>
        </w:rPr>
        <w:t>в</w:t>
      </w:r>
      <w:r w:rsidRPr="00427797">
        <w:rPr>
          <w:rStyle w:val="FontStyle13"/>
          <w:sz w:val="28"/>
          <w:szCs w:val="28"/>
        </w:rPr>
        <w:t>. Такі класи функціонують у гімназії №5 імені Ві</w:t>
      </w:r>
      <w:r>
        <w:rPr>
          <w:rStyle w:val="FontStyle13"/>
          <w:sz w:val="28"/>
          <w:szCs w:val="28"/>
        </w:rPr>
        <w:t xml:space="preserve">ктора Андрійовича </w:t>
      </w:r>
      <w:proofErr w:type="spellStart"/>
      <w:r>
        <w:rPr>
          <w:rStyle w:val="FontStyle13"/>
          <w:sz w:val="28"/>
          <w:szCs w:val="28"/>
        </w:rPr>
        <w:t>Затолокіна</w:t>
      </w:r>
      <w:proofErr w:type="spellEnd"/>
      <w:r>
        <w:rPr>
          <w:rStyle w:val="FontStyle13"/>
          <w:sz w:val="28"/>
          <w:szCs w:val="28"/>
        </w:rPr>
        <w:t xml:space="preserve"> (7</w:t>
      </w:r>
      <w:r w:rsidRPr="00427797">
        <w:rPr>
          <w:rStyle w:val="FontStyle13"/>
          <w:sz w:val="28"/>
          <w:szCs w:val="28"/>
        </w:rPr>
        <w:t xml:space="preserve"> клас</w:t>
      </w:r>
      <w:r w:rsidR="007111DE">
        <w:rPr>
          <w:rStyle w:val="FontStyle13"/>
          <w:sz w:val="28"/>
          <w:szCs w:val="28"/>
        </w:rPr>
        <w:t>), ЗЗСО І-ІІІ ступенів №9 (1</w:t>
      </w:r>
      <w:r w:rsidRPr="00427797">
        <w:rPr>
          <w:rStyle w:val="FontStyle13"/>
          <w:sz w:val="28"/>
          <w:szCs w:val="28"/>
        </w:rPr>
        <w:t xml:space="preserve">, </w:t>
      </w:r>
      <w:r w:rsidR="007111DE">
        <w:rPr>
          <w:rStyle w:val="FontStyle13"/>
          <w:sz w:val="28"/>
          <w:szCs w:val="28"/>
        </w:rPr>
        <w:t>2, 3, 5</w:t>
      </w:r>
      <w:r>
        <w:rPr>
          <w:rStyle w:val="FontStyle13"/>
          <w:sz w:val="28"/>
          <w:szCs w:val="28"/>
        </w:rPr>
        <w:t>, 9 клас</w:t>
      </w:r>
      <w:r w:rsidR="007111DE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>), ЗЗСО І-ІІІ ступенів №10 (6</w:t>
      </w:r>
      <w:r w:rsidRPr="00427797">
        <w:rPr>
          <w:rStyle w:val="FontStyle13"/>
          <w:sz w:val="28"/>
          <w:szCs w:val="28"/>
        </w:rPr>
        <w:t xml:space="preserve"> клас), та ЗЗСО І-ІІІ ступенів №</w:t>
      </w:r>
      <w:r w:rsidR="007111DE">
        <w:rPr>
          <w:rStyle w:val="FontStyle13"/>
          <w:sz w:val="28"/>
          <w:szCs w:val="28"/>
        </w:rPr>
        <w:t>14 (2</w:t>
      </w:r>
      <w:r>
        <w:rPr>
          <w:rStyle w:val="FontStyle13"/>
          <w:sz w:val="28"/>
          <w:szCs w:val="28"/>
        </w:rPr>
        <w:t>, 6</w:t>
      </w:r>
      <w:r w:rsidR="007111DE">
        <w:rPr>
          <w:rStyle w:val="FontStyle13"/>
          <w:sz w:val="28"/>
          <w:szCs w:val="28"/>
        </w:rPr>
        <w:t>, 8</w:t>
      </w:r>
      <w:r>
        <w:rPr>
          <w:rStyle w:val="FontStyle13"/>
          <w:sz w:val="28"/>
          <w:szCs w:val="28"/>
        </w:rPr>
        <w:t xml:space="preserve"> клас</w:t>
      </w:r>
      <w:r w:rsidR="007111DE">
        <w:rPr>
          <w:rStyle w:val="FontStyle13"/>
          <w:sz w:val="28"/>
          <w:szCs w:val="28"/>
        </w:rPr>
        <w:t>и</w:t>
      </w:r>
      <w:r w:rsidRPr="00427797">
        <w:rPr>
          <w:rStyle w:val="FontStyle13"/>
          <w:sz w:val="28"/>
          <w:szCs w:val="28"/>
        </w:rPr>
        <w:t>). В усіх інклюзивних класах введено посаду асистента вчителя (вихователя) та проводиться корекційна робота відповідно до нозологій.</w:t>
      </w:r>
    </w:p>
    <w:p w:rsidR="0031506D" w:rsidRDefault="0031506D" w:rsidP="00315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Управлінням освіти міської ради, службою у справах дітей міської ради та </w:t>
      </w:r>
      <w:r w:rsidR="007111DE">
        <w:rPr>
          <w:sz w:val="28"/>
          <w:szCs w:val="28"/>
        </w:rPr>
        <w:t xml:space="preserve">відділом сім’ї, молоді та спорту </w:t>
      </w:r>
      <w:r>
        <w:rPr>
          <w:sz w:val="28"/>
          <w:szCs w:val="28"/>
        </w:rPr>
        <w:t xml:space="preserve"> міської ради постійно проводиться робота по залученню дітей із сімей, які перебувають у складних життєвих обставинах, дітей-сиріт та дітей, позбавлених батьківського піклування, до позашкільної освіти.</w:t>
      </w:r>
    </w:p>
    <w:p w:rsidR="0031506D" w:rsidRDefault="0031506D" w:rsidP="00315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Виходячи з вищевикладеного, виконавчий комітет міської ради</w:t>
      </w: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Інформацію начальника управління освіти мі</w:t>
      </w:r>
      <w:r w:rsidR="007111DE">
        <w:rPr>
          <w:sz w:val="28"/>
          <w:szCs w:val="28"/>
        </w:rPr>
        <w:t xml:space="preserve">ської ради </w:t>
      </w:r>
      <w:r w:rsidR="009F7196">
        <w:rPr>
          <w:sz w:val="28"/>
          <w:szCs w:val="28"/>
        </w:rPr>
        <w:t xml:space="preserve">ВОВКА С.М. </w:t>
      </w:r>
      <w:r>
        <w:rPr>
          <w:sz w:val="28"/>
          <w:szCs w:val="28"/>
        </w:rPr>
        <w:t>про хід виконання рішення виконавчого комітету міської ради від 14 січня 2014 року № 3 „Про затвердження Плану заходів з реалізації Національної стратегії розвитку освіти міста на період до 2021 року” взяти до відома.</w:t>
      </w:r>
    </w:p>
    <w:p w:rsidR="0031506D" w:rsidRDefault="0031506D" w:rsidP="00315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Управлінню освіти міської ради (ВОВК С.М.), управлінню капітального будівництва міської ради (ЯЩЕНКО А.М.), службі у справах дітей міської ради (КУЛІЙ Л.Г.), </w:t>
      </w:r>
      <w:r w:rsidR="007111DE">
        <w:rPr>
          <w:sz w:val="28"/>
          <w:szCs w:val="28"/>
        </w:rPr>
        <w:t xml:space="preserve">відділу сім’ї, молоді та спорту  </w:t>
      </w:r>
      <w:r>
        <w:rPr>
          <w:sz w:val="28"/>
          <w:szCs w:val="28"/>
        </w:rPr>
        <w:t xml:space="preserve"> міської ради </w:t>
      </w:r>
      <w:r w:rsidR="007111DE">
        <w:rPr>
          <w:sz w:val="28"/>
          <w:szCs w:val="28"/>
        </w:rPr>
        <w:t xml:space="preserve">(ОПАНАСЕНКО О.В.) </w:t>
      </w:r>
      <w:r>
        <w:rPr>
          <w:sz w:val="28"/>
          <w:szCs w:val="28"/>
        </w:rPr>
        <w:t xml:space="preserve"> продовжити роботу по виконанню заходів.</w:t>
      </w:r>
    </w:p>
    <w:p w:rsidR="0031506D" w:rsidRDefault="0031506D" w:rsidP="00315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Контроль за виконанням рішення залишити за заступником міського голови з питань діяльності виконавчих органів ради ФЕСЕНКО Т.М. та інформувати виконавчий комітет міської ради</w:t>
      </w:r>
      <w:r w:rsidR="008C72E6">
        <w:rPr>
          <w:sz w:val="28"/>
          <w:szCs w:val="28"/>
        </w:rPr>
        <w:t xml:space="preserve"> про хід виконання у грудні 2019</w:t>
      </w:r>
      <w:r>
        <w:rPr>
          <w:sz w:val="28"/>
          <w:szCs w:val="28"/>
        </w:rPr>
        <w:t xml:space="preserve"> року.</w:t>
      </w: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О.М.ПОПЕНКО</w:t>
      </w: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p w:rsidR="0031506D" w:rsidRDefault="0031506D" w:rsidP="0031506D">
      <w:pPr>
        <w:jc w:val="both"/>
        <w:rPr>
          <w:sz w:val="28"/>
          <w:szCs w:val="28"/>
        </w:rPr>
      </w:pPr>
    </w:p>
    <w:sectPr w:rsidR="0031506D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506D"/>
    <w:rsid w:val="0031506D"/>
    <w:rsid w:val="00381F2F"/>
    <w:rsid w:val="0049720B"/>
    <w:rsid w:val="006930B5"/>
    <w:rsid w:val="006A7FA3"/>
    <w:rsid w:val="007111DE"/>
    <w:rsid w:val="0078560B"/>
    <w:rsid w:val="007C52F6"/>
    <w:rsid w:val="00856173"/>
    <w:rsid w:val="008615D5"/>
    <w:rsid w:val="008C72E6"/>
    <w:rsid w:val="009F7196"/>
    <w:rsid w:val="00A26C89"/>
    <w:rsid w:val="00B62FB6"/>
    <w:rsid w:val="00B772F3"/>
    <w:rsid w:val="00E14748"/>
    <w:rsid w:val="00FF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6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1506D"/>
    <w:pPr>
      <w:keepNext/>
      <w:tabs>
        <w:tab w:val="num" w:pos="36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1506D"/>
    <w:pPr>
      <w:keepNext/>
      <w:tabs>
        <w:tab w:val="num" w:pos="360"/>
      </w:tabs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1506D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6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1506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1506D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2">
    <w:name w:val="Body Text Indent 2"/>
    <w:basedOn w:val="a"/>
    <w:link w:val="20"/>
    <w:unhideWhenUsed/>
    <w:rsid w:val="0031506D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15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Содержимое таблицы"/>
    <w:basedOn w:val="a"/>
    <w:rsid w:val="0031506D"/>
    <w:pPr>
      <w:suppressLineNumbers/>
    </w:pPr>
  </w:style>
  <w:style w:type="paragraph" w:customStyle="1" w:styleId="Standard">
    <w:name w:val="Standard"/>
    <w:rsid w:val="0031506D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FontStyle13">
    <w:name w:val="Font Style13"/>
    <w:rsid w:val="0031506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93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0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6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1506D"/>
    <w:pPr>
      <w:keepNext/>
      <w:tabs>
        <w:tab w:val="num" w:pos="36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1506D"/>
    <w:pPr>
      <w:keepNext/>
      <w:tabs>
        <w:tab w:val="num" w:pos="360"/>
      </w:tabs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1506D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6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1506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1506D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2">
    <w:name w:val="Body Text Indent 2"/>
    <w:basedOn w:val="a"/>
    <w:link w:val="20"/>
    <w:unhideWhenUsed/>
    <w:rsid w:val="0031506D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15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Содержимое таблицы"/>
    <w:basedOn w:val="a"/>
    <w:rsid w:val="0031506D"/>
    <w:pPr>
      <w:suppressLineNumbers/>
    </w:pPr>
  </w:style>
  <w:style w:type="paragraph" w:customStyle="1" w:styleId="Standard">
    <w:name w:val="Standard"/>
    <w:rsid w:val="0031506D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FontStyle13">
    <w:name w:val="Font Style13"/>
    <w:rsid w:val="0031506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93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0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 К Р А Ї Н А</vt:lpstr>
      <vt:lpstr>П р и л у ц ь к а   м і с ь к а   р а д а </vt:lpstr>
      <vt:lpstr>        П Р О Е К Т     Р І Ш Е Н Н Я</vt:lpstr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comptv7</cp:lastModifiedBy>
  <cp:revision>14</cp:revision>
  <cp:lastPrinted>2018-11-20T12:21:00Z</cp:lastPrinted>
  <dcterms:created xsi:type="dcterms:W3CDTF">2018-11-19T08:15:00Z</dcterms:created>
  <dcterms:modified xsi:type="dcterms:W3CDTF">2018-11-20T12:46:00Z</dcterms:modified>
</cp:coreProperties>
</file>