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404A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404A9A" w:rsidRPr="00404A9A">
        <w:rPr>
          <w:sz w:val="26"/>
          <w:szCs w:val="26"/>
        </w:rPr>
        <w:t>77310000-6  Послуги з озеленення територій та утримання зелених насаджень (Облаштування квітників).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404A9A">
        <w:rPr>
          <w:sz w:val="26"/>
          <w:szCs w:val="26"/>
        </w:rPr>
        <w:t>3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404A9A" w:rsidRDefault="00404A9A" w:rsidP="00404A9A">
      <w:pPr>
        <w:ind w:firstLine="540"/>
        <w:jc w:val="both"/>
      </w:pPr>
    </w:p>
    <w:p w:rsidR="00404A9A" w:rsidRDefault="00404A9A" w:rsidP="00404A9A">
      <w:pPr>
        <w:ind w:firstLine="540"/>
        <w:jc w:val="both"/>
      </w:pPr>
      <w:r>
        <w:t>Послуги надаються протягом року з врахуванням вимог замовника та у відповідності до технології догляду за квітниками.</w:t>
      </w:r>
    </w:p>
    <w:p w:rsidR="00404A9A" w:rsidRDefault="00404A9A" w:rsidP="00404A9A">
      <w:pPr>
        <w:ind w:firstLine="540"/>
        <w:jc w:val="both"/>
      </w:pPr>
      <w:r>
        <w:t>Облаштування квітників – 754,0</w:t>
      </w:r>
      <w:r w:rsidRPr="00103E0F">
        <w:t xml:space="preserve"> </w:t>
      </w:r>
      <w:proofErr w:type="spellStart"/>
      <w:r>
        <w:t>кв.м</w:t>
      </w:r>
      <w:proofErr w:type="spellEnd"/>
      <w:r>
        <w:t>.</w:t>
      </w:r>
    </w:p>
    <w:p w:rsidR="00404A9A" w:rsidRDefault="00404A9A" w:rsidP="00404A9A">
      <w:pPr>
        <w:ind w:firstLine="540"/>
        <w:jc w:val="both"/>
      </w:pPr>
      <w:r>
        <w:t>При наданні послуг з облаштування квітників Виконавець повинен:</w:t>
      </w:r>
    </w:p>
    <w:p w:rsidR="00404A9A" w:rsidRDefault="00404A9A" w:rsidP="00404A9A">
      <w:pPr>
        <w:ind w:firstLine="540"/>
        <w:jc w:val="both"/>
      </w:pPr>
      <w:r>
        <w:t>- бути оснащений спеціалізованою технікою для забезпечення якісного виконання в подальшому умов договору.</w:t>
      </w:r>
    </w:p>
    <w:p w:rsidR="00404A9A" w:rsidRDefault="00404A9A" w:rsidP="00404A9A">
      <w:pPr>
        <w:ind w:firstLine="540"/>
        <w:jc w:val="both"/>
      </w:pPr>
    </w:p>
    <w:p w:rsidR="00404A9A" w:rsidRDefault="00404A9A" w:rsidP="00404A9A">
      <w:pPr>
        <w:ind w:firstLine="540"/>
        <w:jc w:val="both"/>
      </w:pPr>
      <w: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404A9A" w:rsidRDefault="00404A9A" w:rsidP="00404A9A">
      <w:pPr>
        <w:ind w:firstLine="540"/>
        <w:jc w:val="both"/>
      </w:pPr>
      <w:r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404A9A" w:rsidRDefault="00404A9A" w:rsidP="00404A9A">
      <w:pPr>
        <w:ind w:firstLine="540"/>
        <w:jc w:val="both"/>
      </w:pPr>
      <w:r>
        <w:t xml:space="preserve">Надання послуг з облаштування квітників передбачає підготовку </w:t>
      </w:r>
      <w:proofErr w:type="spellStart"/>
      <w:r>
        <w:t>грунту</w:t>
      </w:r>
      <w:proofErr w:type="spellEnd"/>
      <w:r>
        <w:t xml:space="preserve"> на квітниках, висаджування рослин, догляд за рослинами, висадженими на квітниках протягом вегетаційного періоду (систематичний полив не рідше 2 разів на тиждень у весняно-літній період та рихлення міжрядь – не рідше 1 разу на тиждень), прибирання квітників від рослинних решток в осінній період. Догляд за декоративними деревами і кущами передбачає систематичний полив не рідше 2 разів на тиждень у весняно – літній період з розрахунку не менше 20 л води на 1 кущ і 50 л води на 1 дерево.</w:t>
      </w:r>
    </w:p>
    <w:p w:rsidR="00404A9A" w:rsidRDefault="00404A9A" w:rsidP="00404A9A">
      <w:pPr>
        <w:ind w:firstLine="540"/>
        <w:jc w:val="both"/>
      </w:pPr>
    </w:p>
    <w:p w:rsidR="00404A9A" w:rsidRDefault="00404A9A" w:rsidP="00404A9A">
      <w:pPr>
        <w:ind w:firstLine="540"/>
        <w:jc w:val="both"/>
      </w:pPr>
    </w:p>
    <w:p w:rsidR="00404A9A" w:rsidRDefault="00404A9A" w:rsidP="00404A9A">
      <w:pPr>
        <w:tabs>
          <w:tab w:val="left" w:pos="2175"/>
        </w:tabs>
        <w:jc w:val="center"/>
      </w:pPr>
      <w:r>
        <w:rPr>
          <w:b/>
        </w:rPr>
        <w:t>Орієнтовний перелік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квітників</w:t>
      </w:r>
      <w:proofErr w:type="spellEnd"/>
    </w:p>
    <w:tbl>
      <w:tblPr>
        <w:tblW w:w="0" w:type="auto"/>
        <w:tblInd w:w="-75" w:type="dxa"/>
        <w:tblLayout w:type="fixed"/>
        <w:tblLook w:val="0000"/>
      </w:tblPr>
      <w:tblGrid>
        <w:gridCol w:w="648"/>
        <w:gridCol w:w="4071"/>
        <w:gridCol w:w="1276"/>
        <w:gridCol w:w="2360"/>
        <w:gridCol w:w="1260"/>
      </w:tblGrid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jc w:val="center"/>
            </w:pPr>
            <w:r>
              <w:t>№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п/п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Місцезнаходження клумби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Площа,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Асортимент рослин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Кількість, шт.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Вокзальна (навпроти магазину «Наша ряба»)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Алісум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 високі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470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Вокзальна (навпроти магазину «</w:t>
            </w:r>
            <w:proofErr w:type="spellStart"/>
            <w:r>
              <w:t>Артканцелярія</w:t>
            </w:r>
            <w:proofErr w:type="spellEnd"/>
            <w: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  <w:p w:rsidR="00404A9A" w:rsidRPr="00E41D3C" w:rsidRDefault="00404A9A" w:rsidP="00E477AB">
            <w:pPr>
              <w:tabs>
                <w:tab w:val="left" w:pos="2175"/>
              </w:tabs>
              <w:rPr>
                <w:lang w:val="ru-RU"/>
              </w:rPr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105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Незалежності (навпроти Прилуцької міськради)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jc w:val="center"/>
            </w:pPr>
            <w: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114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 навпроти центрального ринку (біля </w:t>
            </w:r>
            <w:proofErr w:type="spellStart"/>
            <w:r>
              <w:t>Стрітенського</w:t>
            </w:r>
            <w:proofErr w:type="spellEnd"/>
            <w:r>
              <w:t xml:space="preserve"> собору)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 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320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710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Київській (під вікнами Управління соціального захисту населення)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76,5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 Петунія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 центральній площі м. Прилуки (1 прямокутний квітник)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Цинерарія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94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 центральній площі м. Прилуки (3 кутові клумби біля вул. Київська)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37,5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180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вул.. Київська (навпроти аптеки №65)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на перехресті вул. Київська та вул. Садова </w:t>
            </w:r>
          </w:p>
          <w:p w:rsidR="00404A9A" w:rsidRDefault="00404A9A" w:rsidP="00E477AB">
            <w:pPr>
              <w:tabs>
                <w:tab w:val="left" w:pos="217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390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у Центральному міському сквері ( біля пам’ятника І.Я. Дубинського)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68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Петунія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395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навпроти Міського будинку культури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62,5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Петунія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280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180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по вул.. Київська (навпроти відділень Укрпошта та </w:t>
            </w:r>
            <w:proofErr w:type="spellStart"/>
            <w:r>
              <w:t>Укртелеком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460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(біля відділення страхової компанії «Гарантія»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 w:rsidRPr="00103E0F">
              <w:rPr>
                <w:lang w:val="ru-RU"/>
              </w:rPr>
              <w:t>Петунія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 Київська (навпроти офісу Аграрної партії).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 w:rsidRPr="00103E0F">
              <w:rPr>
                <w:lang w:val="ru-RU"/>
              </w:rPr>
              <w:t>Петунія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70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80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Клумби по вул.. Київська (навпроти Прилуцького краєзнавчого музею ім.. В.І. Маслова)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Цинерарія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Pr="003C0923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270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(навпроти магазину «Золото»)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120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(навпроти відділення ПАТ КБ «Приватбанк», вул.. Київська, 277/1).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3C0923" w:rsidRDefault="00404A9A" w:rsidP="00E477AB">
            <w:pPr>
              <w:tabs>
                <w:tab w:val="left" w:pos="2175"/>
              </w:tabs>
              <w:jc w:val="center"/>
            </w:pPr>
            <w:r>
              <w:t>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біля </w:t>
            </w:r>
            <w:proofErr w:type="spellStart"/>
            <w:r>
              <w:t>пам</w:t>
            </w:r>
            <w:proofErr w:type="spellEnd"/>
            <w:r w:rsidRPr="00103E0F">
              <w:rPr>
                <w:lang w:val="ru-RU"/>
              </w:rPr>
              <w:t>'</w:t>
            </w:r>
            <w:proofErr w:type="spellStart"/>
            <w:r>
              <w:t>ятника</w:t>
            </w:r>
            <w:proofErr w:type="spellEnd"/>
            <w:r>
              <w:t xml:space="preserve"> Т.Г.Шевченку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140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навпроти залізничного вокзалу м. Прилуки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510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270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 по вул.. Київській (навпроти магазину АТБ)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Цинерарія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Сальвія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rPr>
                <w:color w:val="000000"/>
              </w:rPr>
              <w:t>55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Квітники біля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 w:rsidRPr="00B46BB2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ятника</w:t>
            </w:r>
            <w:proofErr w:type="spellEnd"/>
            <w:r>
              <w:rPr>
                <w:color w:val="000000"/>
              </w:rPr>
              <w:t xml:space="preserve"> «</w:t>
            </w:r>
            <w:r w:rsidRPr="00B46BB2">
              <w:rPr>
                <w:color w:val="000000"/>
                <w:u w:val="single"/>
              </w:rPr>
              <w:t>Загиблим воїнам АТО та ООС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22.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Квітники у Меморіалі – сквері Вічної Слави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Цинерарія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Петунія</w:t>
            </w:r>
            <w:proofErr w:type="spellEnd"/>
          </w:p>
          <w:p w:rsidR="00404A9A" w:rsidRPr="00B46BB2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04A9A" w:rsidTr="00E477A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 біля залізничного мосту по вул. Київській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(слово “ПРИЛУКИ”)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Чорнобривці високі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lastRenderedPageBreak/>
              <w:t>24.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Облаштування квітників на стовпах м. Прилуки,       50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Пеларгонія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Облаштування квітників на стовпах м. Прилуки,       8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Сурфінія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48</w:t>
            </w:r>
          </w:p>
        </w:tc>
      </w:tr>
      <w:tr w:rsidR="00404A9A" w:rsidTr="00E477A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26.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Бетонні контейнери — клумби,           6 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Сурфінія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</w:t>
            </w:r>
          </w:p>
        </w:tc>
      </w:tr>
    </w:tbl>
    <w:p w:rsidR="00404A9A" w:rsidRDefault="00404A9A" w:rsidP="00404A9A"/>
    <w:p w:rsidR="00404A9A" w:rsidRDefault="00404A9A" w:rsidP="00404A9A">
      <w:pPr>
        <w:jc w:val="center"/>
      </w:pPr>
    </w:p>
    <w:p w:rsidR="00404A9A" w:rsidRDefault="00404A9A" w:rsidP="00404A9A">
      <w:pPr>
        <w:jc w:val="center"/>
      </w:pPr>
      <w:r>
        <w:t>Перелік робіт по висадці і догляду за рослинами, 2021 р.</w:t>
      </w:r>
    </w:p>
    <w:p w:rsidR="00404A9A" w:rsidRDefault="00404A9A" w:rsidP="00404A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6420"/>
        <w:gridCol w:w="2248"/>
      </w:tblGrid>
      <w:tr w:rsidR="00404A9A" w:rsidTr="00E477AB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Назва робіт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Площа, м</w:t>
            </w:r>
            <w:r>
              <w:rPr>
                <w:rFonts w:cs="Times New Roman"/>
                <w:sz w:val="24"/>
              </w:rPr>
              <w:t>²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 xml:space="preserve"> до висаджування рослин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Висаджування рослин на квітниках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Висаджування </w:t>
            </w:r>
            <w:proofErr w:type="spellStart"/>
            <w:r>
              <w:rPr>
                <w:sz w:val="24"/>
              </w:rPr>
              <w:t>сурфіній</w:t>
            </w:r>
            <w:proofErr w:type="spellEnd"/>
            <w:r>
              <w:rPr>
                <w:sz w:val="24"/>
              </w:rPr>
              <w:t xml:space="preserve"> у підвісні кашпо,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348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Полив квітників (з розрахунку 754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30 разів за сезон)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22620,0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Рихлення міжрядь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підвісних кашпо (з розрахунку 58 кашпо 30 разів за сезон),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1740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декоративних кущів (з розрахунку 600 кущів 30 разів за сезон),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t>18000,0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декоративних дерев (з розрахунку 50 дерев 30 разів за сезон), шт..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Прибирання квітників від залишків рослин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t>754,0</w:t>
            </w:r>
          </w:p>
        </w:tc>
      </w:tr>
    </w:tbl>
    <w:p w:rsidR="001125FB" w:rsidRDefault="001125FB" w:rsidP="001125FB">
      <w:pPr>
        <w:rPr>
          <w:b/>
          <w:bCs/>
        </w:rPr>
      </w:pPr>
    </w:p>
    <w:sectPr w:rsidR="001125FB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729FC"/>
    <w:rsid w:val="001125FB"/>
    <w:rsid w:val="002319CD"/>
    <w:rsid w:val="003D5114"/>
    <w:rsid w:val="00404A9A"/>
    <w:rsid w:val="00423919"/>
    <w:rsid w:val="004A0CBA"/>
    <w:rsid w:val="0052583C"/>
    <w:rsid w:val="005D6399"/>
    <w:rsid w:val="00A27E77"/>
    <w:rsid w:val="00AB546E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A2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11</cp:revision>
  <dcterms:created xsi:type="dcterms:W3CDTF">2021-12-03T08:58:00Z</dcterms:created>
  <dcterms:modified xsi:type="dcterms:W3CDTF">2021-12-06T06:36:00Z</dcterms:modified>
</cp:coreProperties>
</file>