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0A5D" w:rsidRDefault="00724098" w:rsidP="007C561E">
      <w:pPr>
        <w:tabs>
          <w:tab w:val="left" w:pos="0"/>
        </w:tabs>
        <w:spacing w:before="120"/>
        <w:jc w:val="center"/>
        <w:rPr>
          <w:caps/>
          <w:spacing w:val="70"/>
          <w:sz w:val="28"/>
          <w:szCs w:val="28"/>
        </w:rPr>
      </w:pPr>
      <w:r>
        <w:rPr>
          <w:caps/>
          <w:spacing w:val="70"/>
          <w:sz w:val="28"/>
          <w:szCs w:val="28"/>
        </w:rPr>
        <w:t>прилуцька міська рада</w:t>
      </w:r>
    </w:p>
    <w:p w:rsidR="00724098" w:rsidRDefault="004D54C6" w:rsidP="004D54C6">
      <w:pPr>
        <w:tabs>
          <w:tab w:val="left" w:pos="0"/>
        </w:tabs>
        <w:jc w:val="center"/>
        <w:rPr>
          <w:caps/>
          <w:spacing w:val="70"/>
          <w:sz w:val="28"/>
          <w:szCs w:val="28"/>
        </w:rPr>
      </w:pPr>
      <w:r>
        <w:rPr>
          <w:caps/>
          <w:spacing w:val="70"/>
          <w:sz w:val="28"/>
          <w:szCs w:val="28"/>
        </w:rPr>
        <w:t>чернігівської області</w:t>
      </w:r>
    </w:p>
    <w:p w:rsidR="00780A5D" w:rsidRPr="004D54C6" w:rsidRDefault="004D54C6" w:rsidP="004D54C6">
      <w:pPr>
        <w:tabs>
          <w:tab w:val="left" w:pos="0"/>
        </w:tabs>
        <w:spacing w:before="240" w:after="240"/>
        <w:jc w:val="center"/>
        <w:rPr>
          <w:b/>
          <w:caps/>
          <w:spacing w:val="70"/>
          <w:sz w:val="28"/>
          <w:szCs w:val="28"/>
        </w:rPr>
      </w:pPr>
      <w:r>
        <w:rPr>
          <w:b/>
          <w:caps/>
          <w:spacing w:val="70"/>
          <w:sz w:val="28"/>
          <w:szCs w:val="28"/>
        </w:rPr>
        <w:t>Розпорядження</w:t>
      </w: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22"/>
        <w:gridCol w:w="482"/>
        <w:gridCol w:w="2134"/>
        <w:gridCol w:w="2086"/>
        <w:gridCol w:w="1724"/>
      </w:tblGrid>
      <w:tr w:rsidR="00780A5D" w:rsidTr="009125E8">
        <w:trPr>
          <w:jc w:val="center"/>
        </w:trPr>
        <w:tc>
          <w:tcPr>
            <w:tcW w:w="3322" w:type="dxa"/>
            <w:tcBorders>
              <w:bottom w:val="single" w:sz="1" w:space="0" w:color="000000"/>
            </w:tcBorders>
            <w:shd w:val="clear" w:color="auto" w:fill="auto"/>
          </w:tcPr>
          <w:p w:rsidR="00780A5D" w:rsidRDefault="00A54B79" w:rsidP="00A54B79">
            <w:pPr>
              <w:pStyle w:val="ac"/>
              <w:snapToGrid w:val="0"/>
            </w:pPr>
            <w:r>
              <w:rPr>
                <w:lang w:val="ru-RU"/>
              </w:rPr>
              <w:t xml:space="preserve">28 </w:t>
            </w:r>
            <w:proofErr w:type="spellStart"/>
            <w:r>
              <w:rPr>
                <w:lang w:val="ru-RU"/>
              </w:rPr>
              <w:t>липня</w:t>
            </w:r>
            <w:proofErr w:type="spellEnd"/>
            <w:r>
              <w:rPr>
                <w:lang w:val="ru-RU"/>
              </w:rPr>
              <w:t xml:space="preserve">  </w:t>
            </w:r>
            <w:r w:rsidR="006A2418">
              <w:rPr>
                <w:lang w:val="ru-RU"/>
              </w:rPr>
              <w:t>2026</w:t>
            </w:r>
            <w:r w:rsidR="008350DA">
              <w:rPr>
                <w:lang w:val="ru-RU"/>
              </w:rPr>
              <w:t xml:space="preserve"> року</w:t>
            </w:r>
            <w:r w:rsidR="00780A5D"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780A5D" w:rsidRDefault="00780A5D">
            <w:pPr>
              <w:pStyle w:val="ac"/>
              <w:snapToGrid w:val="0"/>
            </w:pPr>
          </w:p>
        </w:tc>
        <w:tc>
          <w:tcPr>
            <w:tcW w:w="2134" w:type="dxa"/>
            <w:shd w:val="clear" w:color="auto" w:fill="auto"/>
          </w:tcPr>
          <w:p w:rsidR="00780A5D" w:rsidRDefault="00780A5D">
            <w:pPr>
              <w:pStyle w:val="ac"/>
              <w:snapToGrid w:val="0"/>
              <w:jc w:val="center"/>
              <w:rPr>
                <w:lang w:val="ru-RU"/>
              </w:rPr>
            </w:pPr>
            <w:r>
              <w:t>м. Прилуки</w:t>
            </w:r>
          </w:p>
        </w:tc>
        <w:tc>
          <w:tcPr>
            <w:tcW w:w="2086" w:type="dxa"/>
            <w:shd w:val="clear" w:color="auto" w:fill="auto"/>
          </w:tcPr>
          <w:p w:rsidR="00780A5D" w:rsidRDefault="00780A5D">
            <w:pPr>
              <w:pStyle w:val="ac"/>
              <w:snapToGrid w:val="0"/>
              <w:jc w:val="right"/>
            </w:pPr>
            <w:r>
              <w:rPr>
                <w:lang w:val="ru-RU"/>
              </w:rPr>
              <w:t>№</w:t>
            </w:r>
          </w:p>
        </w:tc>
        <w:tc>
          <w:tcPr>
            <w:tcW w:w="1724" w:type="dxa"/>
            <w:tcBorders>
              <w:bottom w:val="single" w:sz="1" w:space="0" w:color="000000"/>
            </w:tcBorders>
            <w:shd w:val="clear" w:color="auto" w:fill="auto"/>
          </w:tcPr>
          <w:p w:rsidR="00780A5D" w:rsidRDefault="00A54B79">
            <w:pPr>
              <w:pStyle w:val="ac"/>
              <w:snapToGrid w:val="0"/>
            </w:pPr>
            <w:r>
              <w:t>108р</w:t>
            </w:r>
          </w:p>
        </w:tc>
      </w:tr>
    </w:tbl>
    <w:p w:rsidR="00E949CA" w:rsidRDefault="00E949CA" w:rsidP="00E949CA">
      <w:pPr>
        <w:spacing w:line="360" w:lineRule="auto"/>
        <w:jc w:val="both"/>
        <w:rPr>
          <w:sz w:val="28"/>
          <w:szCs w:val="28"/>
        </w:rPr>
      </w:pPr>
    </w:p>
    <w:p w:rsidR="00E949CA" w:rsidRPr="00E949CA" w:rsidRDefault="00E949CA" w:rsidP="00E949CA">
      <w:pPr>
        <w:jc w:val="both"/>
        <w:rPr>
          <w:sz w:val="26"/>
          <w:szCs w:val="26"/>
        </w:rPr>
      </w:pPr>
      <w:r w:rsidRPr="00E949CA">
        <w:rPr>
          <w:sz w:val="26"/>
          <w:szCs w:val="26"/>
        </w:rPr>
        <w:t xml:space="preserve">Про внесення змін до розпорядження </w:t>
      </w:r>
    </w:p>
    <w:p w:rsidR="00E949CA" w:rsidRPr="00E949CA" w:rsidRDefault="00E949CA" w:rsidP="00E949CA">
      <w:pPr>
        <w:jc w:val="both"/>
        <w:rPr>
          <w:sz w:val="26"/>
          <w:szCs w:val="26"/>
        </w:rPr>
      </w:pPr>
      <w:r w:rsidRPr="00E949CA">
        <w:rPr>
          <w:sz w:val="26"/>
          <w:szCs w:val="26"/>
        </w:rPr>
        <w:t>міського голови від 02 жовтня 2023 року</w:t>
      </w:r>
    </w:p>
    <w:p w:rsidR="00E949CA" w:rsidRPr="00E949CA" w:rsidRDefault="00E949CA" w:rsidP="00E949CA">
      <w:pPr>
        <w:jc w:val="both"/>
        <w:rPr>
          <w:sz w:val="26"/>
          <w:szCs w:val="26"/>
        </w:rPr>
      </w:pPr>
      <w:r w:rsidRPr="00E949CA">
        <w:rPr>
          <w:sz w:val="26"/>
          <w:szCs w:val="26"/>
        </w:rPr>
        <w:t xml:space="preserve">№ 189р «Про утворення Координаційної </w:t>
      </w:r>
    </w:p>
    <w:p w:rsidR="00E949CA" w:rsidRPr="00E949CA" w:rsidRDefault="00E949CA" w:rsidP="00E949CA">
      <w:pPr>
        <w:jc w:val="both"/>
        <w:rPr>
          <w:sz w:val="26"/>
          <w:szCs w:val="26"/>
        </w:rPr>
      </w:pPr>
      <w:r w:rsidRPr="00E949CA">
        <w:rPr>
          <w:sz w:val="26"/>
          <w:szCs w:val="26"/>
        </w:rPr>
        <w:t xml:space="preserve">групи визначення потреб населення </w:t>
      </w:r>
    </w:p>
    <w:p w:rsidR="00E949CA" w:rsidRPr="00E949CA" w:rsidRDefault="00E949CA" w:rsidP="00E949CA">
      <w:pPr>
        <w:jc w:val="both"/>
        <w:rPr>
          <w:sz w:val="26"/>
          <w:szCs w:val="26"/>
        </w:rPr>
      </w:pPr>
      <w:r w:rsidRPr="00E949CA">
        <w:rPr>
          <w:sz w:val="26"/>
          <w:szCs w:val="26"/>
        </w:rPr>
        <w:t xml:space="preserve">Прилуцької міської територіальної </w:t>
      </w:r>
    </w:p>
    <w:p w:rsidR="00E949CA" w:rsidRPr="00E949CA" w:rsidRDefault="00E949CA" w:rsidP="00E949CA">
      <w:pPr>
        <w:jc w:val="both"/>
        <w:rPr>
          <w:sz w:val="26"/>
          <w:szCs w:val="26"/>
        </w:rPr>
      </w:pPr>
      <w:r w:rsidRPr="00E949CA">
        <w:rPr>
          <w:sz w:val="26"/>
          <w:szCs w:val="26"/>
        </w:rPr>
        <w:t>громади у соціальних послугах»</w:t>
      </w:r>
    </w:p>
    <w:p w:rsidR="00E949CA" w:rsidRPr="00E949CA" w:rsidRDefault="00E949CA" w:rsidP="00E949CA">
      <w:pPr>
        <w:spacing w:line="360" w:lineRule="auto"/>
        <w:jc w:val="both"/>
        <w:rPr>
          <w:sz w:val="26"/>
          <w:szCs w:val="26"/>
        </w:rPr>
      </w:pPr>
    </w:p>
    <w:p w:rsidR="00E949CA" w:rsidRPr="00E949CA" w:rsidRDefault="00E949CA" w:rsidP="00E949CA">
      <w:pPr>
        <w:ind w:firstLine="567"/>
        <w:jc w:val="both"/>
        <w:rPr>
          <w:sz w:val="26"/>
          <w:szCs w:val="26"/>
        </w:rPr>
      </w:pPr>
      <w:r w:rsidRPr="00E949CA">
        <w:rPr>
          <w:sz w:val="26"/>
          <w:szCs w:val="26"/>
        </w:rPr>
        <w:t xml:space="preserve">Відповідно до ст. 34 Закону України «Про місцеве самоврядування в Україні», ст. 11, 25 Закону України «Про соціальні послуги», постанови Кабінету Міністрів України від 14.01.2026 № 64 </w:t>
      </w:r>
      <w:r>
        <w:rPr>
          <w:sz w:val="26"/>
          <w:szCs w:val="26"/>
        </w:rPr>
        <w:t>«</w:t>
      </w:r>
      <w:r w:rsidRPr="00E949CA">
        <w:rPr>
          <w:sz w:val="26"/>
          <w:szCs w:val="26"/>
        </w:rPr>
        <w:t>Деякі питання організації надання соціальних послуг</w:t>
      </w:r>
      <w:r>
        <w:rPr>
          <w:sz w:val="26"/>
          <w:szCs w:val="26"/>
        </w:rPr>
        <w:t>»</w:t>
      </w:r>
      <w:r w:rsidRPr="00E949CA">
        <w:rPr>
          <w:sz w:val="26"/>
          <w:szCs w:val="26"/>
        </w:rPr>
        <w:t>, на виконання Порядку визначення потреб населення адміністративно - територіальної одиниці/ територіальної громади у соціальних послугах, затвердженого Наказом Міністерства соціальної політики України від 19 квітня 2023 року №130-Н, враховуючи службову записку начальника управління соціального захисту населення міської ради від 24.07.2026 № 219 «Про внесення змін до складу Координаційної групи визначення потреб населення Прилуцької міської територіальної громади у соціальних послугах при Прилуцькій міській раді», та з метою забезпечення ефективної діяльності групи,</w:t>
      </w:r>
    </w:p>
    <w:p w:rsidR="00E949CA" w:rsidRPr="00E949CA" w:rsidRDefault="00E949CA" w:rsidP="00E949CA">
      <w:pPr>
        <w:spacing w:line="360" w:lineRule="auto"/>
        <w:ind w:firstLine="720"/>
        <w:jc w:val="both"/>
        <w:rPr>
          <w:sz w:val="26"/>
          <w:szCs w:val="26"/>
        </w:rPr>
      </w:pPr>
    </w:p>
    <w:p w:rsidR="00E949CA" w:rsidRPr="00E949CA" w:rsidRDefault="00E949CA" w:rsidP="00E949CA">
      <w:pPr>
        <w:tabs>
          <w:tab w:val="center" w:pos="4961"/>
        </w:tabs>
        <w:jc w:val="both"/>
        <w:rPr>
          <w:sz w:val="26"/>
          <w:szCs w:val="26"/>
        </w:rPr>
      </w:pPr>
      <w:r w:rsidRPr="00E949CA">
        <w:rPr>
          <w:sz w:val="26"/>
          <w:szCs w:val="26"/>
        </w:rPr>
        <w:t>ВВАЖАЮ ЗА НЕОБХІДНЕ:</w:t>
      </w:r>
    </w:p>
    <w:p w:rsidR="00E949CA" w:rsidRPr="00E949CA" w:rsidRDefault="00E949CA" w:rsidP="00E949CA">
      <w:pPr>
        <w:tabs>
          <w:tab w:val="center" w:pos="4961"/>
        </w:tabs>
        <w:jc w:val="both"/>
        <w:rPr>
          <w:sz w:val="26"/>
          <w:szCs w:val="26"/>
        </w:rPr>
      </w:pPr>
    </w:p>
    <w:p w:rsidR="00E949CA" w:rsidRPr="00E949CA" w:rsidRDefault="00E949CA" w:rsidP="00ED52FB">
      <w:pPr>
        <w:tabs>
          <w:tab w:val="left" w:pos="567"/>
          <w:tab w:val="left" w:pos="1134"/>
          <w:tab w:val="left" w:pos="1276"/>
          <w:tab w:val="left" w:pos="1418"/>
        </w:tabs>
        <w:jc w:val="both"/>
        <w:rPr>
          <w:sz w:val="26"/>
          <w:szCs w:val="26"/>
        </w:rPr>
      </w:pPr>
      <w:r w:rsidRPr="00E949CA">
        <w:rPr>
          <w:sz w:val="26"/>
          <w:szCs w:val="26"/>
        </w:rPr>
        <w:tab/>
        <w:t>1. Утворити Координаційну групу визначення потреб населення Прилуцької міської територіальної громади у соціальних послугах при Прилуцькій міській раді, затвердивши новий склад згідно з додатком.</w:t>
      </w:r>
    </w:p>
    <w:p w:rsidR="00E949CA" w:rsidRPr="00E949CA" w:rsidRDefault="00E949CA" w:rsidP="00ED52FB">
      <w:pPr>
        <w:tabs>
          <w:tab w:val="left" w:pos="567"/>
          <w:tab w:val="left" w:pos="1134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E949CA" w:rsidRPr="00E949CA" w:rsidRDefault="00E949CA" w:rsidP="00ED52FB">
      <w:pPr>
        <w:tabs>
          <w:tab w:val="left" w:pos="567"/>
          <w:tab w:val="left" w:pos="1134"/>
          <w:tab w:val="left" w:pos="1276"/>
          <w:tab w:val="left" w:pos="1418"/>
        </w:tabs>
        <w:jc w:val="both"/>
        <w:rPr>
          <w:sz w:val="26"/>
          <w:szCs w:val="26"/>
        </w:rPr>
      </w:pPr>
      <w:r w:rsidRPr="00E949CA">
        <w:rPr>
          <w:sz w:val="26"/>
          <w:szCs w:val="26"/>
        </w:rPr>
        <w:tab/>
        <w:t xml:space="preserve">2. Визнати такими, що втратили чинність, </w:t>
      </w:r>
      <w:r w:rsidRPr="00E949CA">
        <w:rPr>
          <w:sz w:val="26"/>
          <w:szCs w:val="26"/>
          <w:shd w:val="clear" w:color="auto" w:fill="FFFFFF"/>
        </w:rPr>
        <w:t>розпорядження міського голови від 08 липня 2024 року № 121р «Про внесення змін до складу Координаційної групи визначення потреб населення Прилуцької міської територіальної громади у соціальних послугах» та розпорядження міського голови від 19 грудня 2025 року №</w:t>
      </w:r>
      <w:r>
        <w:rPr>
          <w:sz w:val="26"/>
          <w:szCs w:val="26"/>
          <w:shd w:val="clear" w:color="auto" w:fill="FFFFFF"/>
        </w:rPr>
        <w:t> </w:t>
      </w:r>
      <w:r w:rsidRPr="00E949CA">
        <w:rPr>
          <w:sz w:val="26"/>
          <w:szCs w:val="26"/>
          <w:shd w:val="clear" w:color="auto" w:fill="FFFFFF"/>
        </w:rPr>
        <w:t>243р «Про внесення змін до складу Координаційної групи визначення потреб населення Прилуцької міської територіальної громади у соціальних послугах при Прилуцькій міській раді».</w:t>
      </w:r>
    </w:p>
    <w:p w:rsidR="00E949CA" w:rsidRDefault="00E949CA" w:rsidP="00E949CA">
      <w:pPr>
        <w:rPr>
          <w:sz w:val="26"/>
          <w:szCs w:val="26"/>
          <w:shd w:val="clear" w:color="auto" w:fill="FFFFFF"/>
        </w:rPr>
      </w:pPr>
    </w:p>
    <w:p w:rsidR="00E949CA" w:rsidRPr="00E949CA" w:rsidRDefault="00E949CA" w:rsidP="00E949CA">
      <w:pPr>
        <w:rPr>
          <w:sz w:val="26"/>
          <w:szCs w:val="26"/>
          <w:shd w:val="clear" w:color="auto" w:fill="FFFFFF"/>
        </w:rPr>
      </w:pPr>
    </w:p>
    <w:p w:rsidR="00E949CA" w:rsidRPr="00E949CA" w:rsidRDefault="00E949CA" w:rsidP="00E949CA">
      <w:pPr>
        <w:rPr>
          <w:sz w:val="26"/>
          <w:szCs w:val="26"/>
        </w:rPr>
      </w:pPr>
      <w:r w:rsidRPr="00E949CA">
        <w:rPr>
          <w:sz w:val="26"/>
          <w:szCs w:val="26"/>
        </w:rPr>
        <w:t>Міський голова</w:t>
      </w:r>
      <w:r w:rsidRPr="00E949CA">
        <w:rPr>
          <w:sz w:val="26"/>
          <w:szCs w:val="26"/>
        </w:rPr>
        <w:tab/>
      </w:r>
      <w:r w:rsidRPr="00E949CA">
        <w:rPr>
          <w:sz w:val="26"/>
          <w:szCs w:val="26"/>
        </w:rPr>
        <w:tab/>
      </w:r>
      <w:r w:rsidRPr="00E949CA">
        <w:rPr>
          <w:sz w:val="26"/>
          <w:szCs w:val="26"/>
        </w:rPr>
        <w:tab/>
      </w:r>
      <w:r w:rsidRPr="00E949CA">
        <w:rPr>
          <w:sz w:val="26"/>
          <w:szCs w:val="26"/>
        </w:rPr>
        <w:tab/>
      </w:r>
      <w:r w:rsidRPr="00E949CA">
        <w:rPr>
          <w:sz w:val="26"/>
          <w:szCs w:val="26"/>
        </w:rPr>
        <w:tab/>
      </w:r>
      <w:r w:rsidRPr="00E949CA">
        <w:rPr>
          <w:sz w:val="26"/>
          <w:szCs w:val="26"/>
        </w:rPr>
        <w:tab/>
      </w:r>
      <w:r w:rsidRPr="00E949CA">
        <w:rPr>
          <w:sz w:val="26"/>
          <w:szCs w:val="26"/>
        </w:rPr>
        <w:tab/>
      </w:r>
      <w:r w:rsidRPr="00E949CA">
        <w:rPr>
          <w:sz w:val="26"/>
          <w:szCs w:val="26"/>
        </w:rPr>
        <w:tab/>
        <w:t>Ольга ПОПЕНКО</w:t>
      </w:r>
    </w:p>
    <w:p w:rsidR="00E949CA" w:rsidRDefault="00E949CA" w:rsidP="00E949CA">
      <w:pPr>
        <w:jc w:val="both"/>
        <w:rPr>
          <w:sz w:val="22"/>
          <w:szCs w:val="22"/>
        </w:rPr>
      </w:pPr>
      <w:bookmarkStart w:id="0" w:name="_Hlk216701829"/>
    </w:p>
    <w:bookmarkEnd w:id="0"/>
    <w:p w:rsidR="0089707B" w:rsidRDefault="0089707B" w:rsidP="00E949CA">
      <w:pPr>
        <w:tabs>
          <w:tab w:val="left" w:pos="9240"/>
        </w:tabs>
        <w:ind w:firstLine="5103"/>
        <w:rPr>
          <w:sz w:val="28"/>
          <w:szCs w:val="28"/>
        </w:rPr>
        <w:sectPr w:rsidR="0089707B" w:rsidSect="009F45A0">
          <w:headerReference w:type="default" r:id="rId7"/>
          <w:headerReference w:type="first" r:id="rId8"/>
          <w:pgSz w:w="11906" w:h="16838"/>
          <w:pgMar w:top="1134" w:right="567" w:bottom="1134" w:left="1701" w:header="720" w:footer="720" w:gutter="0"/>
          <w:pgNumType w:start="0"/>
          <w:cols w:space="720"/>
          <w:titlePg/>
          <w:docGrid w:linePitch="360"/>
        </w:sectPr>
      </w:pPr>
    </w:p>
    <w:p w:rsidR="00E949CA" w:rsidRDefault="00E949CA" w:rsidP="00E949CA">
      <w:pPr>
        <w:tabs>
          <w:tab w:val="left" w:pos="9240"/>
        </w:tabs>
        <w:spacing w:line="360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lastRenderedPageBreak/>
        <w:t>Додаток</w:t>
      </w:r>
    </w:p>
    <w:p w:rsidR="00E949CA" w:rsidRDefault="00E949CA" w:rsidP="00E949CA">
      <w:pPr>
        <w:spacing w:line="360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E949CA" w:rsidRPr="00A54B79" w:rsidRDefault="00E949CA" w:rsidP="00E949CA">
      <w:pPr>
        <w:spacing w:line="360" w:lineRule="auto"/>
        <w:ind w:firstLine="5103"/>
        <w:rPr>
          <w:sz w:val="26"/>
          <w:szCs w:val="26"/>
          <w:u w:val="single"/>
        </w:rPr>
      </w:pPr>
      <w:r>
        <w:rPr>
          <w:sz w:val="28"/>
          <w:szCs w:val="28"/>
        </w:rPr>
        <w:t xml:space="preserve"> </w:t>
      </w:r>
      <w:r w:rsidR="00A54B79" w:rsidRPr="00A54B79">
        <w:rPr>
          <w:sz w:val="28"/>
          <w:szCs w:val="28"/>
          <w:u w:val="single"/>
        </w:rPr>
        <w:t xml:space="preserve">28 липня </w:t>
      </w:r>
      <w:r w:rsidRPr="00A54B79">
        <w:rPr>
          <w:sz w:val="28"/>
          <w:szCs w:val="28"/>
          <w:u w:val="single"/>
        </w:rPr>
        <w:t>2026 року</w:t>
      </w:r>
      <w:r>
        <w:rPr>
          <w:sz w:val="28"/>
          <w:szCs w:val="28"/>
        </w:rPr>
        <w:t xml:space="preserve"> №</w:t>
      </w:r>
      <w:r w:rsidR="00A54B79">
        <w:rPr>
          <w:sz w:val="28"/>
          <w:szCs w:val="28"/>
        </w:rPr>
        <w:t xml:space="preserve"> </w:t>
      </w:r>
      <w:r w:rsidR="00A54B79" w:rsidRPr="00A54B79">
        <w:rPr>
          <w:sz w:val="28"/>
          <w:szCs w:val="28"/>
          <w:u w:val="single"/>
        </w:rPr>
        <w:t>108р</w:t>
      </w:r>
      <w:r w:rsidRPr="00A54B79">
        <w:rPr>
          <w:sz w:val="28"/>
          <w:szCs w:val="28"/>
          <w:u w:val="single"/>
        </w:rPr>
        <w:t xml:space="preserve"> </w:t>
      </w:r>
    </w:p>
    <w:p w:rsidR="00E949CA" w:rsidRDefault="00E949CA" w:rsidP="00E949CA">
      <w:pPr>
        <w:jc w:val="center"/>
        <w:rPr>
          <w:b/>
          <w:sz w:val="26"/>
          <w:szCs w:val="26"/>
        </w:rPr>
      </w:pPr>
    </w:p>
    <w:p w:rsidR="00E949CA" w:rsidRDefault="00E949CA" w:rsidP="00E949CA">
      <w:pPr>
        <w:jc w:val="center"/>
        <w:rPr>
          <w:sz w:val="26"/>
          <w:szCs w:val="26"/>
        </w:rPr>
      </w:pPr>
      <w:r>
        <w:rPr>
          <w:sz w:val="26"/>
          <w:szCs w:val="26"/>
        </w:rPr>
        <w:t>СКЛАД</w:t>
      </w:r>
    </w:p>
    <w:p w:rsidR="00E949CA" w:rsidRDefault="00E949CA" w:rsidP="00E949C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Координаційної групи визначення потреб населення Прилуцької міської територіальної громади у соціальних послугах </w:t>
      </w:r>
    </w:p>
    <w:p w:rsidR="00E949CA" w:rsidRDefault="00E949CA" w:rsidP="00E949CA">
      <w:pPr>
        <w:jc w:val="center"/>
        <w:rPr>
          <w:b/>
          <w:sz w:val="26"/>
          <w:szCs w:val="26"/>
        </w:rPr>
      </w:pPr>
    </w:p>
    <w:tbl>
      <w:tblPr>
        <w:tblW w:w="10065" w:type="dxa"/>
        <w:tblLayout w:type="fixed"/>
        <w:tblLook w:val="04A0"/>
      </w:tblPr>
      <w:tblGrid>
        <w:gridCol w:w="4536"/>
        <w:gridCol w:w="5529"/>
      </w:tblGrid>
      <w:tr w:rsidR="00E949CA" w:rsidTr="00ED52FB">
        <w:tc>
          <w:tcPr>
            <w:tcW w:w="4536" w:type="dxa"/>
            <w:hideMark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ПАХОМОВА Тетяна Павлівна</w:t>
            </w:r>
          </w:p>
        </w:tc>
        <w:tc>
          <w:tcPr>
            <w:tcW w:w="5529" w:type="dxa"/>
          </w:tcPr>
          <w:p w:rsidR="00E949CA" w:rsidRDefault="00E949CA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-заступник міського голови з питань діяльності виконавчих органів ради, керівник Координаційної групи;</w:t>
            </w:r>
          </w:p>
          <w:p w:rsidR="00E949CA" w:rsidRDefault="00E949CA">
            <w:pPr>
              <w:jc w:val="both"/>
            </w:pPr>
          </w:p>
        </w:tc>
      </w:tr>
      <w:tr w:rsidR="00E949CA" w:rsidTr="00ED52FB">
        <w:tc>
          <w:tcPr>
            <w:tcW w:w="4536" w:type="dxa"/>
            <w:hideMark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ПОГУЛЯЙ Марина Вікторівна</w:t>
            </w:r>
          </w:p>
        </w:tc>
        <w:tc>
          <w:tcPr>
            <w:tcW w:w="5529" w:type="dxa"/>
          </w:tcPr>
          <w:p w:rsidR="00E949CA" w:rsidRDefault="00E949CA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-заступник начальника управління - управління соціального захисту населення міської ради, заступник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керівника Координаційної групи;</w:t>
            </w:r>
          </w:p>
          <w:p w:rsidR="00E949CA" w:rsidRDefault="00E949CA">
            <w:pPr>
              <w:jc w:val="both"/>
            </w:pPr>
          </w:p>
        </w:tc>
      </w:tr>
      <w:tr w:rsidR="00E949CA" w:rsidTr="00ED52FB">
        <w:tc>
          <w:tcPr>
            <w:tcW w:w="4536" w:type="dxa"/>
            <w:hideMark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ПАПАЗОВА</w:t>
            </w:r>
            <w:r w:rsidR="00FF4817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Вікторія Володимирівна</w:t>
            </w:r>
          </w:p>
        </w:tc>
        <w:tc>
          <w:tcPr>
            <w:tcW w:w="5529" w:type="dxa"/>
            <w:hideMark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-головний спеціаліст відділу підтримки та координації надання соціальних послуг управління соціального захисту населення міської ради,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секретар Координаційної групи.</w:t>
            </w:r>
          </w:p>
        </w:tc>
      </w:tr>
      <w:tr w:rsidR="00E949CA" w:rsidTr="00ED52FB">
        <w:tc>
          <w:tcPr>
            <w:tcW w:w="10065" w:type="dxa"/>
            <w:gridSpan w:val="2"/>
          </w:tcPr>
          <w:p w:rsidR="00E949CA" w:rsidRDefault="00E949CA">
            <w:pPr>
              <w:jc w:val="center"/>
              <w:rPr>
                <w:sz w:val="28"/>
                <w:szCs w:val="28"/>
              </w:rPr>
            </w:pPr>
          </w:p>
          <w:p w:rsidR="00E949CA" w:rsidRDefault="00E949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Члени Координаційної групи:</w:t>
            </w:r>
          </w:p>
          <w:p w:rsidR="00E949CA" w:rsidRDefault="00E949CA">
            <w:pPr>
              <w:rPr>
                <w:sz w:val="28"/>
                <w:szCs w:val="28"/>
              </w:rPr>
            </w:pPr>
          </w:p>
        </w:tc>
      </w:tr>
      <w:tr w:rsidR="00E949CA" w:rsidTr="00ED52FB">
        <w:trPr>
          <w:trHeight w:val="2785"/>
        </w:trPr>
        <w:tc>
          <w:tcPr>
            <w:tcW w:w="4536" w:type="dxa"/>
          </w:tcPr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ГЛАДКА Ірина Олегівна</w:t>
            </w:r>
          </w:p>
          <w:p w:rsidR="00E949CA" w:rsidRDefault="00E949CA">
            <w:pPr>
              <w:rPr>
                <w:sz w:val="28"/>
                <w:szCs w:val="28"/>
              </w:rPr>
            </w:pPr>
          </w:p>
          <w:p w:rsidR="00E949CA" w:rsidRDefault="00E949CA">
            <w:pPr>
              <w:rPr>
                <w:sz w:val="28"/>
                <w:szCs w:val="28"/>
              </w:rPr>
            </w:pPr>
          </w:p>
          <w:p w:rsidR="00E949CA" w:rsidRDefault="00E949CA">
            <w:pPr>
              <w:rPr>
                <w:sz w:val="28"/>
                <w:szCs w:val="28"/>
              </w:rPr>
            </w:pPr>
          </w:p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ДЗЮБА Тетяна Миколаївна                </w:t>
            </w:r>
          </w:p>
        </w:tc>
        <w:tc>
          <w:tcPr>
            <w:tcW w:w="5529" w:type="dxa"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-завідувач поліклінічного відділення КНП</w:t>
            </w:r>
            <w:r w:rsidR="00ED52F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«Прилуцька міська дитяча лікарня» міської ради (за згодою);</w:t>
            </w:r>
          </w:p>
          <w:p w:rsidR="00E949CA" w:rsidRDefault="00E949CA">
            <w:pPr>
              <w:jc w:val="both"/>
              <w:rPr>
                <w:sz w:val="28"/>
                <w:szCs w:val="28"/>
              </w:rPr>
            </w:pPr>
          </w:p>
          <w:p w:rsidR="005D777D" w:rsidRDefault="00E949CA" w:rsidP="005D777D">
            <w:pPr>
              <w:rPr>
                <w:sz w:val="28"/>
                <w:szCs w:val="28"/>
              </w:rPr>
            </w:pPr>
            <w:r>
              <w:t xml:space="preserve">- </w:t>
            </w:r>
            <w:r w:rsidRPr="005D777D">
              <w:rPr>
                <w:sz w:val="28"/>
                <w:szCs w:val="28"/>
              </w:rPr>
              <w:t>завідувач сектору – соціальний менеджер</w:t>
            </w:r>
          </w:p>
          <w:p w:rsidR="00E949CA" w:rsidRPr="005D777D" w:rsidRDefault="00E949CA" w:rsidP="005D777D">
            <w:pPr>
              <w:rPr>
                <w:sz w:val="28"/>
                <w:szCs w:val="28"/>
              </w:rPr>
            </w:pPr>
            <w:r w:rsidRPr="005D777D">
              <w:rPr>
                <w:sz w:val="28"/>
                <w:szCs w:val="28"/>
              </w:rPr>
              <w:t>сектору соціальних менеджерів управління соціального</w:t>
            </w:r>
            <w:r w:rsidR="005D777D">
              <w:rPr>
                <w:sz w:val="28"/>
                <w:szCs w:val="28"/>
              </w:rPr>
              <w:t xml:space="preserve"> </w:t>
            </w:r>
            <w:r w:rsidRPr="005D777D">
              <w:rPr>
                <w:sz w:val="28"/>
                <w:szCs w:val="28"/>
              </w:rPr>
              <w:t>захисту міської ради;</w:t>
            </w:r>
          </w:p>
          <w:p w:rsidR="00E949CA" w:rsidRPr="00E949CA" w:rsidRDefault="00E949CA">
            <w:pPr>
              <w:jc w:val="both"/>
              <w:rPr>
                <w:sz w:val="18"/>
                <w:szCs w:val="18"/>
              </w:rPr>
            </w:pPr>
          </w:p>
          <w:p w:rsidR="00E949CA" w:rsidRDefault="00E949CA">
            <w:pPr>
              <w:ind w:left="-4503"/>
              <w:jc w:val="both"/>
              <w:rPr>
                <w:sz w:val="28"/>
                <w:szCs w:val="28"/>
              </w:rPr>
            </w:pPr>
          </w:p>
        </w:tc>
      </w:tr>
      <w:tr w:rsidR="00E949CA" w:rsidTr="00ED52FB">
        <w:tc>
          <w:tcPr>
            <w:tcW w:w="4536" w:type="dxa"/>
          </w:tcPr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КАСЬЯН Юлія Миколаївна </w:t>
            </w:r>
          </w:p>
          <w:p w:rsidR="00E949CA" w:rsidRDefault="00E949CA">
            <w:pPr>
              <w:rPr>
                <w:sz w:val="28"/>
                <w:szCs w:val="28"/>
              </w:rPr>
            </w:pPr>
          </w:p>
          <w:p w:rsidR="00E949CA" w:rsidRDefault="00E949CA">
            <w:pPr>
              <w:rPr>
                <w:sz w:val="28"/>
                <w:szCs w:val="28"/>
              </w:rPr>
            </w:pPr>
          </w:p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КІТ Олена Анатоліївна                         </w:t>
            </w:r>
          </w:p>
          <w:p w:rsidR="00E949CA" w:rsidRDefault="00E949C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центру соціальних служб  міської ради;</w:t>
            </w:r>
          </w:p>
          <w:p w:rsidR="00E949CA" w:rsidRDefault="00E949CA">
            <w:pPr>
              <w:jc w:val="both"/>
              <w:rPr>
                <w:sz w:val="28"/>
                <w:szCs w:val="28"/>
              </w:rPr>
            </w:pPr>
          </w:p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головний спеціаліст – соціальний</w:t>
            </w:r>
            <w:r w:rsidR="005D77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менеджер сектору соціальних менеджерів управління соціального захисту населення міської ради;</w:t>
            </w:r>
          </w:p>
          <w:p w:rsidR="007E30FB" w:rsidRDefault="007E30FB">
            <w:pPr>
              <w:jc w:val="both"/>
              <w:rPr>
                <w:sz w:val="28"/>
                <w:szCs w:val="28"/>
              </w:rPr>
            </w:pPr>
          </w:p>
        </w:tc>
      </w:tr>
      <w:tr w:rsidR="00E949CA" w:rsidTr="00ED52FB">
        <w:tc>
          <w:tcPr>
            <w:tcW w:w="4536" w:type="dxa"/>
            <w:hideMark/>
          </w:tcPr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КОБЗАР Любов Іванівна</w:t>
            </w:r>
          </w:p>
        </w:tc>
        <w:tc>
          <w:tcPr>
            <w:tcW w:w="5529" w:type="dxa"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-голова Прилуцької громадської організації молодих інвалідів «Фенікс» (за згодою);</w:t>
            </w:r>
          </w:p>
          <w:p w:rsidR="00E949CA" w:rsidRDefault="00E949CA">
            <w:pPr>
              <w:jc w:val="both"/>
              <w:rPr>
                <w:sz w:val="28"/>
                <w:szCs w:val="28"/>
              </w:rPr>
            </w:pPr>
          </w:p>
        </w:tc>
      </w:tr>
      <w:tr w:rsidR="00E949CA" w:rsidTr="00ED52FB">
        <w:tc>
          <w:tcPr>
            <w:tcW w:w="4536" w:type="dxa"/>
            <w:hideMark/>
          </w:tcPr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КУЛІЙ Людмила Григорівна</w:t>
            </w:r>
          </w:p>
        </w:tc>
        <w:tc>
          <w:tcPr>
            <w:tcW w:w="5529" w:type="dxa"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служби у справах дітей  міської ради;</w:t>
            </w:r>
          </w:p>
          <w:p w:rsidR="00E949CA" w:rsidRDefault="00E949CA">
            <w:pPr>
              <w:jc w:val="both"/>
            </w:pPr>
          </w:p>
        </w:tc>
      </w:tr>
      <w:tr w:rsidR="00E949CA" w:rsidTr="00ED52FB">
        <w:tc>
          <w:tcPr>
            <w:tcW w:w="4536" w:type="dxa"/>
            <w:hideMark/>
          </w:tcPr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МУСАЄВА Оксана </w:t>
            </w:r>
            <w:proofErr w:type="spellStart"/>
            <w:r>
              <w:rPr>
                <w:sz w:val="28"/>
                <w:szCs w:val="28"/>
              </w:rPr>
              <w:t>Вахідівна</w:t>
            </w:r>
            <w:proofErr w:type="spellEnd"/>
          </w:p>
        </w:tc>
        <w:tc>
          <w:tcPr>
            <w:tcW w:w="5529" w:type="dxa"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відділу організації надання соціальних послуг управління соціального захисту населення міської ради;</w:t>
            </w:r>
          </w:p>
          <w:p w:rsidR="00E949CA" w:rsidRDefault="00E949CA">
            <w:pPr>
              <w:jc w:val="both"/>
              <w:rPr>
                <w:sz w:val="28"/>
                <w:szCs w:val="28"/>
              </w:rPr>
            </w:pPr>
          </w:p>
        </w:tc>
      </w:tr>
      <w:tr w:rsidR="00E949CA" w:rsidTr="00ED52FB">
        <w:tc>
          <w:tcPr>
            <w:tcW w:w="4536" w:type="dxa"/>
          </w:tcPr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ОСАДЧУК Галина Іванівна</w:t>
            </w:r>
          </w:p>
          <w:p w:rsidR="00E949CA" w:rsidRDefault="00E949CA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-медичний директор КНП «Прилуцький міський центр первинної медико-санітарної допомоги» міської ради;</w:t>
            </w:r>
          </w:p>
          <w:p w:rsidR="00E949CA" w:rsidRDefault="00E949CA">
            <w:pPr>
              <w:jc w:val="both"/>
              <w:rPr>
                <w:sz w:val="28"/>
                <w:szCs w:val="28"/>
              </w:rPr>
            </w:pPr>
          </w:p>
        </w:tc>
      </w:tr>
      <w:tr w:rsidR="00E949CA" w:rsidTr="00ED52FB">
        <w:tc>
          <w:tcPr>
            <w:tcW w:w="4536" w:type="dxa"/>
            <w:hideMark/>
          </w:tcPr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Наталія Іванівна</w:t>
            </w:r>
          </w:p>
        </w:tc>
        <w:tc>
          <w:tcPr>
            <w:tcW w:w="5529" w:type="dxa"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-головний спеціаліст управління освіти міської ради;</w:t>
            </w:r>
          </w:p>
          <w:p w:rsidR="00E949CA" w:rsidRDefault="00E949CA">
            <w:pPr>
              <w:jc w:val="both"/>
            </w:pPr>
          </w:p>
        </w:tc>
      </w:tr>
      <w:tr w:rsidR="00E949CA" w:rsidTr="00ED52FB">
        <w:tc>
          <w:tcPr>
            <w:tcW w:w="4536" w:type="dxa"/>
            <w:hideMark/>
          </w:tcPr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РОМАНОВСЬКА Світлана</w:t>
            </w:r>
          </w:p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Василівна</w:t>
            </w:r>
          </w:p>
        </w:tc>
        <w:tc>
          <w:tcPr>
            <w:tcW w:w="5529" w:type="dxa"/>
            <w:hideMark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-заступник начальника бюджетного відділу фінансового управління міської ради;</w:t>
            </w:r>
          </w:p>
          <w:p w:rsidR="00FF4817" w:rsidRDefault="00FF4817">
            <w:pPr>
              <w:jc w:val="both"/>
              <w:rPr>
                <w:sz w:val="28"/>
                <w:szCs w:val="28"/>
              </w:rPr>
            </w:pPr>
          </w:p>
          <w:p w:rsidR="002C1E3C" w:rsidRDefault="002C1E3C">
            <w:pPr>
              <w:jc w:val="both"/>
              <w:rPr>
                <w:sz w:val="28"/>
                <w:szCs w:val="28"/>
              </w:rPr>
            </w:pPr>
          </w:p>
        </w:tc>
      </w:tr>
      <w:tr w:rsidR="00E949CA" w:rsidTr="00ED52FB">
        <w:tc>
          <w:tcPr>
            <w:tcW w:w="4536" w:type="dxa"/>
            <w:hideMark/>
          </w:tcPr>
          <w:p w:rsidR="00E949CA" w:rsidRDefault="00E949CA">
            <w:pPr>
              <w:tabs>
                <w:tab w:val="left" w:pos="4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СКРИПЧЕНКО Наталія Геннадіївна</w:t>
            </w:r>
          </w:p>
        </w:tc>
        <w:tc>
          <w:tcPr>
            <w:tcW w:w="5529" w:type="dxa"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-провідний фахівець з соціальної роботи І</w:t>
            </w:r>
            <w:r w:rsidR="002C1E3C">
              <w:rPr>
                <w:sz w:val="28"/>
                <w:szCs w:val="28"/>
              </w:rPr>
              <w:t> </w:t>
            </w:r>
            <w:bookmarkStart w:id="1" w:name="_GoBack"/>
            <w:bookmarkEnd w:id="1"/>
            <w:r>
              <w:rPr>
                <w:sz w:val="28"/>
                <w:szCs w:val="28"/>
              </w:rPr>
              <w:t>категорії територіального центру соціального обслуговування (надання соціальних послуг) міської ради;</w:t>
            </w:r>
          </w:p>
          <w:p w:rsidR="00E949CA" w:rsidRDefault="00E949CA">
            <w:pPr>
              <w:jc w:val="both"/>
              <w:rPr>
                <w:sz w:val="28"/>
                <w:szCs w:val="28"/>
              </w:rPr>
            </w:pPr>
          </w:p>
        </w:tc>
      </w:tr>
      <w:tr w:rsidR="00E949CA" w:rsidTr="00ED52FB">
        <w:tc>
          <w:tcPr>
            <w:tcW w:w="4536" w:type="dxa"/>
            <w:hideMark/>
          </w:tcPr>
          <w:p w:rsidR="00E949CA" w:rsidRDefault="00E94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ЧАБАК Олена Вікторівна</w:t>
            </w:r>
          </w:p>
        </w:tc>
        <w:tc>
          <w:tcPr>
            <w:tcW w:w="5529" w:type="dxa"/>
            <w:hideMark/>
          </w:tcPr>
          <w:p w:rsidR="00E949CA" w:rsidRDefault="00E949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відділу сім`ї, молоді та спорту міської ради.</w:t>
            </w:r>
          </w:p>
        </w:tc>
      </w:tr>
    </w:tbl>
    <w:p w:rsidR="00E949CA" w:rsidRDefault="00E949CA" w:rsidP="00E949CA">
      <w:pPr>
        <w:jc w:val="both"/>
        <w:rPr>
          <w:sz w:val="28"/>
          <w:szCs w:val="28"/>
        </w:rPr>
      </w:pPr>
    </w:p>
    <w:p w:rsidR="00E949CA" w:rsidRDefault="00E949CA" w:rsidP="00E949CA">
      <w:pPr>
        <w:jc w:val="both"/>
        <w:rPr>
          <w:sz w:val="28"/>
          <w:szCs w:val="28"/>
        </w:rPr>
      </w:pPr>
    </w:p>
    <w:p w:rsidR="00E949CA" w:rsidRPr="00E949CA" w:rsidRDefault="00E949CA" w:rsidP="00AD772C">
      <w:pPr>
        <w:jc w:val="both"/>
        <w:rPr>
          <w:sz w:val="26"/>
          <w:szCs w:val="26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Роман ГОГОЛЬ</w:t>
      </w:r>
    </w:p>
    <w:p w:rsidR="00E949CA" w:rsidRPr="00E949CA" w:rsidRDefault="00E949CA" w:rsidP="00E949CA">
      <w:pPr>
        <w:rPr>
          <w:sz w:val="26"/>
          <w:szCs w:val="26"/>
        </w:rPr>
      </w:pPr>
    </w:p>
    <w:sectPr w:rsidR="00E949CA" w:rsidRPr="00E949CA" w:rsidSect="00AD772C"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FF7" w:rsidRDefault="00DC2FF7" w:rsidP="00724098">
      <w:r>
        <w:separator/>
      </w:r>
    </w:p>
  </w:endnote>
  <w:endnote w:type="continuationSeparator" w:id="0">
    <w:p w:rsidR="00DC2FF7" w:rsidRDefault="00DC2FF7" w:rsidP="00724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FF7" w:rsidRDefault="00DC2FF7" w:rsidP="00724098">
      <w:r>
        <w:separator/>
      </w:r>
    </w:p>
  </w:footnote>
  <w:footnote w:type="continuationSeparator" w:id="0">
    <w:p w:rsidR="00DC2FF7" w:rsidRDefault="00DC2FF7" w:rsidP="00724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5958814"/>
      <w:docPartObj>
        <w:docPartGallery w:val="Page Numbers (Top of Page)"/>
        <w:docPartUnique/>
      </w:docPartObj>
    </w:sdtPr>
    <w:sdtContent>
      <w:p w:rsidR="009F45A0" w:rsidRDefault="00246921">
        <w:pPr>
          <w:pStyle w:val="ae"/>
          <w:jc w:val="center"/>
        </w:pPr>
        <w:r>
          <w:fldChar w:fldCharType="begin"/>
        </w:r>
        <w:r w:rsidR="009F45A0">
          <w:instrText>PAGE   \* MERGEFORMAT</w:instrText>
        </w:r>
        <w:r>
          <w:fldChar w:fldCharType="separate"/>
        </w:r>
        <w:r w:rsidR="00AD772C" w:rsidRPr="00AD772C">
          <w:rPr>
            <w:noProof/>
            <w:lang w:val="ru-RU"/>
          </w:rPr>
          <w:t>2</w:t>
        </w:r>
        <w:r>
          <w:fldChar w:fldCharType="end"/>
        </w:r>
      </w:p>
    </w:sdtContent>
  </w:sdt>
  <w:p w:rsidR="007E30FB" w:rsidRDefault="007E30FB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A0" w:rsidRDefault="009F45A0">
    <w:pPr>
      <w:pStyle w:val="ae"/>
      <w:jc w:val="center"/>
    </w:pPr>
  </w:p>
  <w:p w:rsidR="009F45A0" w:rsidRDefault="009F45A0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8853574"/>
      <w:docPartObj>
        <w:docPartGallery w:val="Page Numbers (Top of Page)"/>
        <w:docPartUnique/>
      </w:docPartObj>
    </w:sdtPr>
    <w:sdtContent>
      <w:p w:rsidR="009F45A0" w:rsidRDefault="00246921">
        <w:pPr>
          <w:pStyle w:val="ae"/>
          <w:jc w:val="center"/>
        </w:pPr>
      </w:p>
    </w:sdtContent>
  </w:sdt>
  <w:p w:rsidR="009F45A0" w:rsidRDefault="009F45A0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4A4F20"/>
    <w:multiLevelType w:val="hybridMultilevel"/>
    <w:tmpl w:val="668696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</w:compat>
  <w:rsids>
    <w:rsidRoot w:val="00724098"/>
    <w:rsid w:val="000069E2"/>
    <w:rsid w:val="00233536"/>
    <w:rsid w:val="00246921"/>
    <w:rsid w:val="002C1E3C"/>
    <w:rsid w:val="004D54C6"/>
    <w:rsid w:val="00585BE4"/>
    <w:rsid w:val="005D777D"/>
    <w:rsid w:val="006A2418"/>
    <w:rsid w:val="006C4FE3"/>
    <w:rsid w:val="00724098"/>
    <w:rsid w:val="00780A5D"/>
    <w:rsid w:val="007903DA"/>
    <w:rsid w:val="007C561E"/>
    <w:rsid w:val="007E30FB"/>
    <w:rsid w:val="008350DA"/>
    <w:rsid w:val="00862AB2"/>
    <w:rsid w:val="0089707B"/>
    <w:rsid w:val="009125E8"/>
    <w:rsid w:val="009136DC"/>
    <w:rsid w:val="00937A46"/>
    <w:rsid w:val="009D56EF"/>
    <w:rsid w:val="009F45A0"/>
    <w:rsid w:val="00A54B79"/>
    <w:rsid w:val="00AD772C"/>
    <w:rsid w:val="00B202A5"/>
    <w:rsid w:val="00B95417"/>
    <w:rsid w:val="00BF3701"/>
    <w:rsid w:val="00C207D7"/>
    <w:rsid w:val="00CC1615"/>
    <w:rsid w:val="00DC2FF7"/>
    <w:rsid w:val="00E949CA"/>
    <w:rsid w:val="00ED52FB"/>
    <w:rsid w:val="00F45142"/>
    <w:rsid w:val="00F97C8E"/>
    <w:rsid w:val="00FB26AD"/>
    <w:rsid w:val="00FF4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01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3701"/>
    <w:pPr>
      <w:keepNext/>
      <w:numPr>
        <w:numId w:val="1"/>
      </w:numPr>
      <w:jc w:val="center"/>
      <w:outlineLvl w:val="0"/>
    </w:pPr>
    <w:rPr>
      <w:caps/>
      <w:sz w:val="32"/>
    </w:rPr>
  </w:style>
  <w:style w:type="paragraph" w:styleId="2">
    <w:name w:val="heading 2"/>
    <w:basedOn w:val="a"/>
    <w:next w:val="a"/>
    <w:qFormat/>
    <w:rsid w:val="00BF3701"/>
    <w:pPr>
      <w:keepNext/>
      <w:jc w:val="center"/>
      <w:outlineLvl w:val="1"/>
    </w:pPr>
    <w:rPr>
      <w:b/>
      <w:caps/>
      <w:sz w:val="36"/>
    </w:rPr>
  </w:style>
  <w:style w:type="paragraph" w:styleId="3">
    <w:name w:val="heading 3"/>
    <w:basedOn w:val="a"/>
    <w:next w:val="a"/>
    <w:qFormat/>
    <w:rsid w:val="00BF3701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BF3701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BF3701"/>
    <w:pPr>
      <w:keepNext/>
      <w:jc w:val="center"/>
      <w:outlineLvl w:val="4"/>
    </w:pPr>
    <w:rPr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3701"/>
  </w:style>
  <w:style w:type="character" w:customStyle="1" w:styleId="20">
    <w:name w:val="Основной шрифт абзаца2"/>
    <w:rsid w:val="00BF3701"/>
  </w:style>
  <w:style w:type="character" w:customStyle="1" w:styleId="WW-Absatz-Standardschriftart">
    <w:name w:val="WW-Absatz-Standardschriftart"/>
    <w:rsid w:val="00BF3701"/>
  </w:style>
  <w:style w:type="character" w:customStyle="1" w:styleId="WW-Absatz-Standardschriftart1">
    <w:name w:val="WW-Absatz-Standardschriftart1"/>
    <w:rsid w:val="00BF3701"/>
  </w:style>
  <w:style w:type="character" w:customStyle="1" w:styleId="WW8Num7z0">
    <w:name w:val="WW8Num7z0"/>
    <w:rsid w:val="00BF3701"/>
    <w:rPr>
      <w:rFonts w:ascii="Symbol" w:hAnsi="Symbol"/>
    </w:rPr>
  </w:style>
  <w:style w:type="character" w:customStyle="1" w:styleId="10">
    <w:name w:val="Основной шрифт абзаца1"/>
    <w:rsid w:val="00BF3701"/>
  </w:style>
  <w:style w:type="character" w:customStyle="1" w:styleId="a3">
    <w:name w:val="Символ сноски"/>
    <w:rsid w:val="00BF3701"/>
  </w:style>
  <w:style w:type="character" w:customStyle="1" w:styleId="a4">
    <w:name w:val="Символы концевой сноски"/>
    <w:rsid w:val="00BF3701"/>
  </w:style>
  <w:style w:type="paragraph" w:customStyle="1" w:styleId="11">
    <w:name w:val="Заголовок1"/>
    <w:basedOn w:val="a"/>
    <w:next w:val="a5"/>
    <w:rsid w:val="00BF370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rsid w:val="00BF3701"/>
    <w:rPr>
      <w:sz w:val="28"/>
    </w:rPr>
  </w:style>
  <w:style w:type="paragraph" w:styleId="a6">
    <w:name w:val="Title"/>
    <w:basedOn w:val="a"/>
    <w:next w:val="a5"/>
    <w:qFormat/>
    <w:rsid w:val="00BF370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7">
    <w:name w:val="Subtitle"/>
    <w:basedOn w:val="a6"/>
    <w:next w:val="a5"/>
    <w:qFormat/>
    <w:rsid w:val="00BF3701"/>
    <w:pPr>
      <w:jc w:val="center"/>
    </w:pPr>
    <w:rPr>
      <w:i/>
      <w:iCs/>
    </w:rPr>
  </w:style>
  <w:style w:type="paragraph" w:styleId="a8">
    <w:name w:val="List"/>
    <w:basedOn w:val="a5"/>
    <w:rsid w:val="00BF3701"/>
    <w:rPr>
      <w:rFonts w:ascii="Arial" w:hAnsi="Arial" w:cs="Tahoma"/>
    </w:rPr>
  </w:style>
  <w:style w:type="paragraph" w:customStyle="1" w:styleId="12">
    <w:name w:val="Название1"/>
    <w:basedOn w:val="a"/>
    <w:rsid w:val="00BF3701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rsid w:val="00BF3701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BF370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4">
    <w:name w:val="Указатель1"/>
    <w:basedOn w:val="a"/>
    <w:rsid w:val="00BF370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BF3701"/>
    <w:rPr>
      <w:sz w:val="26"/>
    </w:rPr>
  </w:style>
  <w:style w:type="paragraph" w:customStyle="1" w:styleId="31">
    <w:name w:val="Основной текст 31"/>
    <w:basedOn w:val="a"/>
    <w:rsid w:val="00BF3701"/>
    <w:pPr>
      <w:jc w:val="both"/>
    </w:pPr>
    <w:rPr>
      <w:i/>
      <w:sz w:val="26"/>
    </w:rPr>
  </w:style>
  <w:style w:type="paragraph" w:styleId="a9">
    <w:name w:val="Body Text Indent"/>
    <w:basedOn w:val="a"/>
    <w:rsid w:val="00BF3701"/>
    <w:pPr>
      <w:spacing w:after="120"/>
      <w:ind w:left="283"/>
    </w:pPr>
  </w:style>
  <w:style w:type="paragraph" w:customStyle="1" w:styleId="CharCharCharChar">
    <w:name w:val="Char Знак Знак Char Знак Знак Char Знак Знак Char Знак Знак Знак Знак"/>
    <w:basedOn w:val="a"/>
    <w:rsid w:val="00BF3701"/>
    <w:rPr>
      <w:rFonts w:ascii="Verdana" w:hAnsi="Verdana" w:cs="Verdana"/>
      <w:sz w:val="20"/>
      <w:lang w:val="en-US"/>
    </w:rPr>
  </w:style>
  <w:style w:type="paragraph" w:customStyle="1" w:styleId="310">
    <w:name w:val="Основной текст с отступом 31"/>
    <w:basedOn w:val="a"/>
    <w:rsid w:val="00BF3701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rsid w:val="00BF3701"/>
    <w:rPr>
      <w:rFonts w:ascii="Tahoma" w:hAnsi="Tahoma" w:cs="Tahoma"/>
      <w:sz w:val="16"/>
      <w:szCs w:val="16"/>
    </w:rPr>
  </w:style>
  <w:style w:type="paragraph" w:customStyle="1" w:styleId="ab">
    <w:name w:val="Содержимое врезки"/>
    <w:basedOn w:val="a5"/>
    <w:rsid w:val="00BF3701"/>
  </w:style>
  <w:style w:type="paragraph" w:customStyle="1" w:styleId="15">
    <w:name w:val="Красная строка1"/>
    <w:basedOn w:val="a5"/>
    <w:rsid w:val="00BF3701"/>
    <w:pPr>
      <w:ind w:firstLine="720"/>
    </w:pPr>
  </w:style>
  <w:style w:type="paragraph" w:customStyle="1" w:styleId="ac">
    <w:name w:val="Содержимое таблицы"/>
    <w:basedOn w:val="a"/>
    <w:rsid w:val="00BF3701"/>
    <w:pPr>
      <w:suppressLineNumbers/>
    </w:pPr>
  </w:style>
  <w:style w:type="paragraph" w:customStyle="1" w:styleId="ad">
    <w:name w:val="Заголовок таблицы"/>
    <w:basedOn w:val="ac"/>
    <w:rsid w:val="00BF3701"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724098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rsid w:val="00724098"/>
    <w:rPr>
      <w:sz w:val="24"/>
      <w:lang w:val="uk-UA" w:eastAsia="ar-SA"/>
    </w:rPr>
  </w:style>
  <w:style w:type="paragraph" w:styleId="af0">
    <w:name w:val="footer"/>
    <w:basedOn w:val="a"/>
    <w:link w:val="af1"/>
    <w:uiPriority w:val="99"/>
    <w:unhideWhenUsed/>
    <w:rsid w:val="00724098"/>
    <w:pPr>
      <w:tabs>
        <w:tab w:val="center" w:pos="4844"/>
        <w:tab w:val="right" w:pos="9689"/>
      </w:tabs>
    </w:pPr>
  </w:style>
  <w:style w:type="character" w:customStyle="1" w:styleId="af1">
    <w:name w:val="Нижний колонтитул Знак"/>
    <w:link w:val="af0"/>
    <w:uiPriority w:val="99"/>
    <w:rsid w:val="00724098"/>
    <w:rPr>
      <w:sz w:val="24"/>
      <w:lang w:val="uk-UA" w:eastAsia="ar-SA"/>
    </w:rPr>
  </w:style>
  <w:style w:type="table" w:styleId="af2">
    <w:name w:val="Table Grid"/>
    <w:basedOn w:val="a1"/>
    <w:uiPriority w:val="39"/>
    <w:rsid w:val="00862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9125E8"/>
    <w:rPr>
      <w:sz w:val="28"/>
      <w:lang w:val="uk-UA" w:eastAsia="ar-SA"/>
    </w:rPr>
  </w:style>
  <w:style w:type="paragraph" w:customStyle="1" w:styleId="211">
    <w:name w:val="Основной текст с отступом 21"/>
    <w:basedOn w:val="a"/>
    <w:rsid w:val="009125E8"/>
    <w:pPr>
      <w:ind w:left="705"/>
    </w:pPr>
    <w:rPr>
      <w:rFonts w:cs="Calibri"/>
      <w:sz w:val="28"/>
      <w:szCs w:val="24"/>
    </w:rPr>
  </w:style>
  <w:style w:type="paragraph" w:styleId="30">
    <w:name w:val="Body Text 3"/>
    <w:basedOn w:val="a"/>
    <w:link w:val="32"/>
    <w:uiPriority w:val="99"/>
    <w:semiHidden/>
    <w:unhideWhenUsed/>
    <w:rsid w:val="00E949C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semiHidden/>
    <w:rsid w:val="00E949CA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Розпорядження 2012</vt:lpstr>
    </vt:vector>
  </TitlesOfParts>
  <Company>SPecialiST RePack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Розпорядження 2012</dc:title>
  <dc:subject/>
  <dc:creator>Kostya</dc:creator>
  <cp:keywords/>
  <cp:lastModifiedBy>zagalniy2</cp:lastModifiedBy>
  <cp:revision>10</cp:revision>
  <cp:lastPrinted>2026-07-28T13:12:00Z</cp:lastPrinted>
  <dcterms:created xsi:type="dcterms:W3CDTF">2026-07-24T05:37:00Z</dcterms:created>
  <dcterms:modified xsi:type="dcterms:W3CDTF">2026-07-28T13:21:00Z</dcterms:modified>
</cp:coreProperties>
</file>